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73" w:rsidRPr="009E7B38" w:rsidRDefault="006A07FF" w:rsidP="00881692">
      <w:pPr>
        <w:ind w:firstLineChars="200" w:firstLine="880"/>
        <w:jc w:val="center"/>
        <w:rPr>
          <w:rFonts w:ascii="方正小标宋简体" w:eastAsia="方正小标宋简体" w:hAnsi="Times New Roman" w:cs="Times New Roman"/>
          <w:sz w:val="44"/>
          <w:szCs w:val="44"/>
        </w:rPr>
      </w:pPr>
      <w:r w:rsidRPr="009E7B38">
        <w:rPr>
          <w:rFonts w:ascii="方正小标宋简体" w:eastAsia="方正小标宋简体" w:hAnsi="Times New Roman" w:cs="Times New Roman" w:hint="eastAsia"/>
          <w:sz w:val="44"/>
          <w:szCs w:val="44"/>
        </w:rPr>
        <w:t>临西县</w:t>
      </w:r>
      <w:r w:rsidR="00A37B7C" w:rsidRPr="009E7B38">
        <w:rPr>
          <w:rFonts w:ascii="方正小标宋简体" w:eastAsia="方正小标宋简体" w:hAnsi="Times New Roman" w:cs="Times New Roman" w:hint="eastAsia"/>
          <w:sz w:val="44"/>
          <w:szCs w:val="44"/>
        </w:rPr>
        <w:t>统计局</w:t>
      </w:r>
    </w:p>
    <w:p w:rsidR="00F66032" w:rsidRPr="009E7B38" w:rsidRDefault="00995BF0" w:rsidP="00881692">
      <w:pPr>
        <w:ind w:firstLineChars="200" w:firstLine="880"/>
        <w:jc w:val="center"/>
        <w:rPr>
          <w:rFonts w:ascii="方正小标宋简体" w:eastAsia="方正小标宋简体" w:hAnsi="Times New Roman" w:cs="Times New Roman"/>
          <w:sz w:val="44"/>
          <w:szCs w:val="44"/>
        </w:rPr>
      </w:pPr>
      <w:r w:rsidRPr="009E7B38">
        <w:rPr>
          <w:rFonts w:ascii="方正小标宋简体" w:eastAsia="方正小标宋简体" w:hAnsi="Times New Roman" w:cs="Times New Roman" w:hint="eastAsia"/>
          <w:sz w:val="44"/>
          <w:szCs w:val="44"/>
        </w:rPr>
        <w:t>201</w:t>
      </w:r>
      <w:r w:rsidR="00372FA3" w:rsidRPr="009E7B38">
        <w:rPr>
          <w:rFonts w:ascii="方正小标宋简体" w:eastAsia="方正小标宋简体" w:hAnsi="Times New Roman" w:cs="Times New Roman" w:hint="eastAsia"/>
          <w:sz w:val="44"/>
          <w:szCs w:val="44"/>
        </w:rPr>
        <w:t>9</w:t>
      </w:r>
      <w:r w:rsidR="00F66032" w:rsidRPr="009E7B38">
        <w:rPr>
          <w:rFonts w:ascii="方正小标宋简体" w:eastAsia="方正小标宋简体" w:hAnsi="Times New Roman" w:cs="Times New Roman" w:hint="eastAsia"/>
          <w:sz w:val="44"/>
          <w:szCs w:val="44"/>
        </w:rPr>
        <w:t>年部门预算信息公开</w:t>
      </w:r>
      <w:r w:rsidR="00883D1A" w:rsidRPr="009E7B38">
        <w:rPr>
          <w:rFonts w:ascii="方正小标宋简体" w:eastAsia="方正小标宋简体" w:hAnsi="Times New Roman" w:cs="Times New Roman" w:hint="eastAsia"/>
          <w:sz w:val="44"/>
          <w:szCs w:val="44"/>
        </w:rPr>
        <w:t>情况说明</w:t>
      </w:r>
    </w:p>
    <w:p w:rsidR="00F66032" w:rsidRPr="00DE2420" w:rsidRDefault="00F66032" w:rsidP="00F66032">
      <w:pPr>
        <w:ind w:firstLineChars="200"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按照</w:t>
      </w:r>
      <w:r w:rsidR="00614A29" w:rsidRPr="00DE2420">
        <w:rPr>
          <w:rFonts w:ascii="仿宋_GB2312" w:eastAsia="仿宋_GB2312" w:hAnsi="Times New Roman" w:cs="Times New Roman" w:hint="eastAsia"/>
          <w:sz w:val="32"/>
          <w:szCs w:val="32"/>
        </w:rPr>
        <w:t>《预算法》、</w:t>
      </w:r>
      <w:r w:rsidRPr="00DE2420">
        <w:rPr>
          <w:rFonts w:ascii="仿宋_GB2312" w:eastAsia="仿宋_GB2312" w:hAnsi="Times New Roman" w:cs="Times New Roman" w:hint="eastAsia"/>
          <w:sz w:val="32"/>
          <w:szCs w:val="32"/>
        </w:rPr>
        <w:t>《地方预决算公开操作规程》和《河北省省级预算公开办法》</w:t>
      </w:r>
      <w:r w:rsidR="00614A29" w:rsidRPr="00DE2420">
        <w:rPr>
          <w:rFonts w:ascii="仿宋_GB2312" w:eastAsia="仿宋_GB2312" w:hAnsi="Times New Roman" w:cs="Times New Roman" w:hint="eastAsia"/>
          <w:sz w:val="32"/>
          <w:szCs w:val="32"/>
        </w:rPr>
        <w:t>规定</w:t>
      </w:r>
      <w:r w:rsidRPr="00DE2420">
        <w:rPr>
          <w:rFonts w:ascii="仿宋_GB2312" w:eastAsia="仿宋_GB2312" w:hAnsi="Times New Roman" w:cs="Times New Roman" w:hint="eastAsia"/>
          <w:sz w:val="32"/>
          <w:szCs w:val="32"/>
        </w:rPr>
        <w:t>，现</w:t>
      </w:r>
      <w:r w:rsidR="006A07FF" w:rsidRPr="00DE2420">
        <w:rPr>
          <w:rFonts w:ascii="仿宋_GB2312" w:eastAsia="仿宋_GB2312" w:hAnsi="Times New Roman" w:cs="Times New Roman" w:hint="eastAsia"/>
          <w:sz w:val="32"/>
          <w:szCs w:val="32"/>
        </w:rPr>
        <w:t>将临西县</w:t>
      </w:r>
      <w:r w:rsidR="00B76434" w:rsidRPr="00DE2420">
        <w:rPr>
          <w:rFonts w:ascii="仿宋_GB2312" w:eastAsia="仿宋_GB2312" w:hAnsi="Times New Roman" w:cs="Times New Roman" w:hint="eastAsia"/>
          <w:sz w:val="32"/>
          <w:szCs w:val="32"/>
        </w:rPr>
        <w:t>统计局</w:t>
      </w:r>
      <w:r w:rsidR="00995BF0" w:rsidRPr="00DE2420">
        <w:rPr>
          <w:rFonts w:ascii="仿宋_GB2312" w:eastAsia="仿宋_GB2312" w:hAnsi="Times New Roman" w:cs="Times New Roman" w:hint="eastAsia"/>
          <w:sz w:val="32"/>
          <w:szCs w:val="32"/>
        </w:rPr>
        <w:t>201</w:t>
      </w:r>
      <w:r w:rsidR="00883D1A" w:rsidRPr="00DE2420">
        <w:rPr>
          <w:rFonts w:ascii="仿宋_GB2312" w:eastAsia="仿宋_GB2312" w:hAnsi="Times New Roman" w:cs="Times New Roman" w:hint="eastAsia"/>
          <w:sz w:val="32"/>
          <w:szCs w:val="32"/>
        </w:rPr>
        <w:t>9</w:t>
      </w:r>
      <w:r w:rsidRPr="00DE2420">
        <w:rPr>
          <w:rFonts w:ascii="仿宋_GB2312" w:eastAsia="仿宋_GB2312" w:hAnsi="Times New Roman" w:cs="Times New Roman" w:hint="eastAsia"/>
          <w:sz w:val="32"/>
          <w:szCs w:val="32"/>
        </w:rPr>
        <w:t>年部门预算公开如下：</w:t>
      </w:r>
    </w:p>
    <w:p w:rsidR="00F66032" w:rsidRPr="00DE2420" w:rsidRDefault="00F66032" w:rsidP="00F66032">
      <w:pPr>
        <w:ind w:firstLine="640"/>
        <w:rPr>
          <w:rFonts w:ascii="仿宋_GB2312" w:eastAsia="仿宋_GB2312" w:hAnsi="黑体" w:cs="Times New Roman" w:hint="eastAsia"/>
          <w:sz w:val="32"/>
          <w:szCs w:val="32"/>
        </w:rPr>
      </w:pPr>
      <w:r w:rsidRPr="00DE2420">
        <w:rPr>
          <w:rFonts w:ascii="仿宋_GB2312" w:eastAsia="仿宋_GB2312" w:hAnsi="黑体" w:cs="Times New Roman" w:hint="eastAsia"/>
          <w:sz w:val="32"/>
          <w:szCs w:val="32"/>
        </w:rPr>
        <w:t>一、部门职责及机构设置情况</w:t>
      </w:r>
    </w:p>
    <w:p w:rsidR="00F66032" w:rsidRPr="00DE2420" w:rsidRDefault="00F66032" w:rsidP="00DE2420">
      <w:pPr>
        <w:ind w:firstLineChars="200" w:firstLine="643"/>
        <w:rPr>
          <w:rFonts w:ascii="仿宋_GB2312" w:eastAsia="仿宋_GB2312" w:hAnsi="Times New Roman" w:cs="Times New Roman" w:hint="eastAsia"/>
          <w:b/>
          <w:sz w:val="32"/>
          <w:szCs w:val="32"/>
        </w:rPr>
      </w:pPr>
      <w:r w:rsidRPr="00DE2420">
        <w:rPr>
          <w:rFonts w:ascii="仿宋_GB2312" w:eastAsia="仿宋_GB2312" w:hAnsi="Times New Roman" w:cs="Times New Roman" w:hint="eastAsia"/>
          <w:b/>
          <w:sz w:val="32"/>
          <w:szCs w:val="32"/>
        </w:rPr>
        <w:t>部门职责：</w:t>
      </w:r>
    </w:p>
    <w:p w:rsidR="006A07FF" w:rsidRPr="00DE2420" w:rsidRDefault="006A07FF" w:rsidP="006A07FF">
      <w:pPr>
        <w:spacing w:line="579" w:lineRule="exact"/>
        <w:ind w:firstLineChars="200"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（一）组织领导和协调县、</w:t>
      </w:r>
      <w:proofErr w:type="gramStart"/>
      <w:r w:rsidRPr="00DE2420">
        <w:rPr>
          <w:rFonts w:ascii="仿宋_GB2312" w:eastAsia="仿宋_GB2312" w:hAnsi="Times New Roman" w:cs="Times New Roman" w:hint="eastAsia"/>
          <w:sz w:val="32"/>
          <w:szCs w:val="32"/>
        </w:rPr>
        <w:t>乡统计</w:t>
      </w:r>
      <w:proofErr w:type="gramEnd"/>
      <w:r w:rsidRPr="00DE2420">
        <w:rPr>
          <w:rFonts w:ascii="仿宋_GB2312" w:eastAsia="仿宋_GB2312" w:hAnsi="Times New Roman" w:cs="Times New Roman" w:hint="eastAsia"/>
          <w:sz w:val="32"/>
          <w:szCs w:val="32"/>
        </w:rPr>
        <w:t>工作，确保统计数据真实、准确、完整、及时。</w:t>
      </w:r>
    </w:p>
    <w:p w:rsidR="006A07FF" w:rsidRPr="00DE2420" w:rsidRDefault="006A07FF" w:rsidP="006A07FF">
      <w:pPr>
        <w:spacing w:line="579" w:lineRule="exact"/>
        <w:ind w:firstLineChars="200"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二)贯彻执行国家、省、市、县统计工作的方针政策、法律法规利规章，拟订政府有关统计工作的规范性文件，拟订统计改革方案；制定统计建设规划、统计调查计划、统计制度，指导和规范全县统计行政执法工作，监督检查统计法律、法规贯彻实施情况，组织实施统计法律法规宣传教育，依法查处统计违法行为，开展防范和惩治统计造假弄虚作假统计督察。组织实施统计执法监督检查和“双随机”抽查，依法查处统计违法案件，预防和查处统计造假、弄虚作假，受理、办理、督办统计违法举报。</w:t>
      </w:r>
    </w:p>
    <w:p w:rsidR="006A07FF" w:rsidRPr="00DE2420" w:rsidRDefault="006A07FF" w:rsidP="006A07FF">
      <w:pPr>
        <w:spacing w:line="579" w:lineRule="exact"/>
        <w:ind w:firstLineChars="200"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三）贯彻执行国家国民经济核算制度，组织实施全县国民经济核算制度和民营经济统计制度。组织实施投入产出调查和编表工作；编制全部资产负债表和资金流量表；牵头组织相关部门编制全县自然资源资产负债表；整理、测算和提供国民经济算资料；监督管理全县国民经济核算工作。拟订重大县情、</w:t>
      </w:r>
      <w:proofErr w:type="gramStart"/>
      <w:r w:rsidRPr="00DE2420">
        <w:rPr>
          <w:rFonts w:ascii="仿宋_GB2312" w:eastAsia="仿宋_GB2312" w:hAnsi="Times New Roman" w:cs="Times New Roman" w:hint="eastAsia"/>
          <w:sz w:val="32"/>
          <w:szCs w:val="32"/>
        </w:rPr>
        <w:t>县力调查</w:t>
      </w:r>
      <w:proofErr w:type="gramEnd"/>
      <w:r w:rsidRPr="00DE2420">
        <w:rPr>
          <w:rFonts w:ascii="仿宋_GB2312" w:eastAsia="仿宋_GB2312" w:hAnsi="Times New Roman" w:cs="Times New Roman" w:hint="eastAsia"/>
          <w:sz w:val="32"/>
          <w:szCs w:val="32"/>
        </w:rPr>
        <w:t>计划、方案，组织实施全市人口、经济、农业等重大普查调查，汇总、整理和提供有关县情、</w:t>
      </w:r>
      <w:proofErr w:type="gramStart"/>
      <w:r w:rsidRPr="00DE2420">
        <w:rPr>
          <w:rFonts w:ascii="仿宋_GB2312" w:eastAsia="仿宋_GB2312" w:hAnsi="Times New Roman" w:cs="Times New Roman" w:hint="eastAsia"/>
          <w:sz w:val="32"/>
          <w:szCs w:val="32"/>
        </w:rPr>
        <w:lastRenderedPageBreak/>
        <w:t>县力方面</w:t>
      </w:r>
      <w:proofErr w:type="gramEnd"/>
      <w:r w:rsidRPr="00DE2420">
        <w:rPr>
          <w:rFonts w:ascii="仿宋_GB2312" w:eastAsia="仿宋_GB2312" w:hAnsi="Times New Roman" w:cs="Times New Roman" w:hint="eastAsia"/>
          <w:sz w:val="32"/>
          <w:szCs w:val="32"/>
        </w:rPr>
        <w:t>的统计数据。</w:t>
      </w:r>
    </w:p>
    <w:p w:rsidR="006A07FF" w:rsidRPr="00DE2420" w:rsidRDefault="006A07FF" w:rsidP="006A07FF">
      <w:pPr>
        <w:spacing w:line="579" w:lineRule="exact"/>
        <w:ind w:firstLineChars="200"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四）组织实施全县农林牧渔业、工业、建筑业、批发和零售业、住宿和餐饮业、房地产、服务业、住户及能源、投资、消费、人口和城镇化率、劳动工资、就业、社会、科技、文化产业、城市基本情况、资源环境、战略性新兴产业、高新技术产业、民营经济等统计调查，收集、汇总、整理和提供统计数据。</w:t>
      </w:r>
    </w:p>
    <w:p w:rsidR="006A07FF" w:rsidRPr="00DE2420" w:rsidRDefault="006A07FF" w:rsidP="006A07FF">
      <w:pPr>
        <w:spacing w:line="579" w:lineRule="exact"/>
        <w:ind w:firstLineChars="200"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（五）组织实施县域经济发展、农业产业化、特色小镇、节能降耗、绿色发展、企业景气、妇女儿童监测、新产业新</w:t>
      </w:r>
      <w:proofErr w:type="gramStart"/>
      <w:r w:rsidRPr="00DE2420">
        <w:rPr>
          <w:rFonts w:ascii="仿宋_GB2312" w:eastAsia="仿宋_GB2312" w:hAnsi="Times New Roman" w:cs="Times New Roman" w:hint="eastAsia"/>
          <w:sz w:val="32"/>
          <w:szCs w:val="32"/>
        </w:rPr>
        <w:t>业态新商业</w:t>
      </w:r>
      <w:proofErr w:type="gramEnd"/>
      <w:r w:rsidRPr="00DE2420">
        <w:rPr>
          <w:rFonts w:ascii="仿宋_GB2312" w:eastAsia="仿宋_GB2312" w:hAnsi="Times New Roman" w:cs="Times New Roman" w:hint="eastAsia"/>
          <w:sz w:val="32"/>
          <w:szCs w:val="32"/>
        </w:rPr>
        <w:t>模式（以下简称新经济）、高质量发展、京津冀协同发展等统计监测，收集、整理和提供统计数据。</w:t>
      </w:r>
    </w:p>
    <w:p w:rsidR="006A07FF" w:rsidRPr="00DE2420" w:rsidRDefault="006A07FF" w:rsidP="006A07FF">
      <w:pPr>
        <w:spacing w:line="579" w:lineRule="exact"/>
        <w:ind w:firstLineChars="200"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（六）综合整理和提供财政、金融、旅游、交通运输、邮政、地质勘查、教育、体育、卫生、社会保障、公用事业、对外经济、收入、价格等基本统计数据。</w:t>
      </w:r>
    </w:p>
    <w:p w:rsidR="006A07FF" w:rsidRPr="00DE2420" w:rsidRDefault="006A07FF" w:rsidP="006A07FF">
      <w:pPr>
        <w:spacing w:line="579" w:lineRule="exact"/>
        <w:ind w:firstLineChars="200"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（七）组织各部门的经济、社会、科技、服务业统计调查，统一核定、管理、公布全县基本统计资料，定期发布全县国民经济和社会发展情况的统计信息，组织建立统计信息共享制度和发布制度。</w:t>
      </w:r>
    </w:p>
    <w:p w:rsidR="006A07FF" w:rsidRPr="00DE2420" w:rsidRDefault="006A07FF" w:rsidP="006A07FF">
      <w:pPr>
        <w:spacing w:line="579" w:lineRule="exact"/>
        <w:ind w:firstLineChars="200"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（八）对国民经济、社会发展、科技进步和资源环境等情况</w:t>
      </w:r>
    </w:p>
    <w:p w:rsidR="006A07FF" w:rsidRPr="00DE2420" w:rsidRDefault="006A07FF" w:rsidP="006A07FF">
      <w:pPr>
        <w:spacing w:line="579" w:lineRule="exact"/>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进行统计分析、统计预测和统计监督，向县委、县政府及有关部</w:t>
      </w:r>
    </w:p>
    <w:p w:rsidR="006A07FF" w:rsidRPr="00DE2420" w:rsidRDefault="006A07FF" w:rsidP="006A07FF">
      <w:pPr>
        <w:spacing w:line="579" w:lineRule="exact"/>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门提供统计信息和咨询建议。</w:t>
      </w:r>
    </w:p>
    <w:p w:rsidR="006A07FF" w:rsidRPr="00DE2420" w:rsidRDefault="006A07FF" w:rsidP="006A07FF">
      <w:pPr>
        <w:spacing w:line="579" w:lineRule="exact"/>
        <w:ind w:firstLineChars="200"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（九）管理全县统计信息化系统和统计数据库系统，执行统计数据库和网络的基本标准和运行规则，指导全县统计信息化系统建设。</w:t>
      </w:r>
    </w:p>
    <w:p w:rsidR="006A07FF" w:rsidRPr="00DE2420" w:rsidRDefault="006A07FF" w:rsidP="006A07FF">
      <w:pPr>
        <w:spacing w:line="579" w:lineRule="exact"/>
        <w:ind w:firstLineChars="200"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（十)协助管理乡、镇（园区）统计部门领导班子；指导全县统计系统业务工作、统计专业技术队伍建设；指导所属事业单位名录库建</w:t>
      </w:r>
      <w:r w:rsidRPr="00DE2420">
        <w:rPr>
          <w:rFonts w:ascii="仿宋_GB2312" w:eastAsia="仿宋_GB2312" w:hAnsi="Times New Roman" w:cs="Times New Roman" w:hint="eastAsia"/>
          <w:sz w:val="32"/>
          <w:szCs w:val="32"/>
        </w:rPr>
        <w:lastRenderedPageBreak/>
        <w:t>设、全面建成小康社会统计监测、社情民意调查、资料管理等工作；组织实施统计工作方面的合作项目和有关统计资料的交换、交流工作；按规定管理、使用县财政提供的专项经费。</w:t>
      </w:r>
    </w:p>
    <w:p w:rsidR="006A07FF" w:rsidRPr="00DE2420" w:rsidRDefault="006A07FF" w:rsidP="006A07FF">
      <w:pPr>
        <w:spacing w:line="579" w:lineRule="exact"/>
        <w:ind w:firstLineChars="200"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（十一）组织实施遥感测量及粮食产量调查、畜禽监测、工业品出厂者价格调查、新设立小</w:t>
      </w:r>
      <w:proofErr w:type="gramStart"/>
      <w:r w:rsidRPr="00DE2420">
        <w:rPr>
          <w:rFonts w:ascii="仿宋_GB2312" w:eastAsia="仿宋_GB2312" w:hAnsi="Times New Roman" w:cs="Times New Roman" w:hint="eastAsia"/>
          <w:sz w:val="32"/>
          <w:szCs w:val="32"/>
        </w:rPr>
        <w:t>微企业</w:t>
      </w:r>
      <w:proofErr w:type="gramEnd"/>
      <w:r w:rsidRPr="00DE2420">
        <w:rPr>
          <w:rFonts w:ascii="仿宋_GB2312" w:eastAsia="仿宋_GB2312" w:hAnsi="Times New Roman" w:cs="Times New Roman" w:hint="eastAsia"/>
          <w:sz w:val="32"/>
          <w:szCs w:val="32"/>
        </w:rPr>
        <w:t>跟踪调查、营商环境调查、规模以下工业抽样调查、规模以下工业企业成本费用调查、建筑业小</w:t>
      </w:r>
      <w:proofErr w:type="gramStart"/>
      <w:r w:rsidRPr="00DE2420">
        <w:rPr>
          <w:rFonts w:ascii="仿宋_GB2312" w:eastAsia="仿宋_GB2312" w:hAnsi="Times New Roman" w:cs="Times New Roman" w:hint="eastAsia"/>
          <w:sz w:val="32"/>
          <w:szCs w:val="32"/>
        </w:rPr>
        <w:t>微企业</w:t>
      </w:r>
      <w:proofErr w:type="gramEnd"/>
      <w:r w:rsidRPr="00DE2420">
        <w:rPr>
          <w:rFonts w:ascii="仿宋_GB2312" w:eastAsia="仿宋_GB2312" w:hAnsi="Times New Roman" w:cs="Times New Roman" w:hint="eastAsia"/>
          <w:sz w:val="32"/>
          <w:szCs w:val="32"/>
        </w:rPr>
        <w:t>抽样调查、小</w:t>
      </w:r>
      <w:proofErr w:type="gramStart"/>
      <w:r w:rsidRPr="00DE2420">
        <w:rPr>
          <w:rFonts w:ascii="仿宋_GB2312" w:eastAsia="仿宋_GB2312" w:hAnsi="Times New Roman" w:cs="Times New Roman" w:hint="eastAsia"/>
          <w:sz w:val="32"/>
          <w:szCs w:val="32"/>
        </w:rPr>
        <w:t>微企业</w:t>
      </w:r>
      <w:proofErr w:type="gramEnd"/>
      <w:r w:rsidRPr="00DE2420">
        <w:rPr>
          <w:rFonts w:ascii="仿宋_GB2312" w:eastAsia="仿宋_GB2312" w:hAnsi="Times New Roman" w:cs="Times New Roman" w:hint="eastAsia"/>
          <w:sz w:val="32"/>
          <w:szCs w:val="32"/>
        </w:rPr>
        <w:t>固定资产投资情况调查，规模以下企业创新调查、限额以下批发零售住宿餐饮行业抽样与问卷调查，规模以下服务业抽样调查等，并开展调查情况分析研究。</w:t>
      </w:r>
    </w:p>
    <w:p w:rsidR="006A07FF" w:rsidRPr="00DE2420" w:rsidRDefault="006A07FF" w:rsidP="006A07FF">
      <w:pPr>
        <w:spacing w:line="579" w:lineRule="exact"/>
        <w:ind w:firstLineChars="200"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（十二)完成县委、县政府、市统计局和邢台调查队交办的其他任务。</w:t>
      </w:r>
    </w:p>
    <w:p w:rsidR="00F66032" w:rsidRPr="00DE2420" w:rsidRDefault="00F66032" w:rsidP="00DE2420">
      <w:pPr>
        <w:autoSpaceDE w:val="0"/>
        <w:autoSpaceDN w:val="0"/>
        <w:adjustRightInd w:val="0"/>
        <w:ind w:left="198" w:firstLineChars="200" w:firstLine="643"/>
        <w:jc w:val="left"/>
        <w:rPr>
          <w:rFonts w:ascii="仿宋_GB2312" w:eastAsia="仿宋_GB2312" w:hAnsi="Times New Roman" w:cs="Times New Roman" w:hint="eastAsia"/>
          <w:b/>
          <w:sz w:val="32"/>
          <w:szCs w:val="32"/>
        </w:rPr>
      </w:pPr>
      <w:r w:rsidRPr="00DE2420">
        <w:rPr>
          <w:rFonts w:ascii="仿宋_GB2312" w:eastAsia="仿宋_GB2312" w:hAnsi="Times New Roman" w:cs="Times New Roman" w:hint="eastAsia"/>
          <w:b/>
          <w:sz w:val="32"/>
          <w:szCs w:val="32"/>
        </w:rPr>
        <w:t>机构设置：</w:t>
      </w:r>
    </w:p>
    <w:p w:rsidR="004F16A7" w:rsidRPr="00DE2420" w:rsidRDefault="004F16A7" w:rsidP="004F16A7">
      <w:pPr>
        <w:jc w:val="center"/>
        <w:outlineLvl w:val="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部门机构设置情况</w:t>
      </w:r>
    </w:p>
    <w:tbl>
      <w:tblPr>
        <w:tblW w:w="9729" w:type="dxa"/>
        <w:jc w:val="center"/>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17"/>
        <w:gridCol w:w="1134"/>
        <w:gridCol w:w="1276"/>
        <w:gridCol w:w="2902"/>
      </w:tblGrid>
      <w:tr w:rsidR="004F16A7" w:rsidRPr="00DE2420" w:rsidTr="0065116C">
        <w:trPr>
          <w:trHeight w:val="300"/>
          <w:tblHeader/>
          <w:jc w:val="center"/>
        </w:trPr>
        <w:tc>
          <w:tcPr>
            <w:tcW w:w="4417" w:type="dxa"/>
            <w:vMerge w:val="restart"/>
            <w:shd w:val="clear" w:color="auto" w:fill="auto"/>
            <w:vAlign w:val="center"/>
          </w:tcPr>
          <w:p w:rsidR="004F16A7" w:rsidRPr="00DE2420" w:rsidRDefault="004F16A7" w:rsidP="0065116C">
            <w:pPr>
              <w:spacing w:line="300" w:lineRule="exact"/>
              <w:jc w:val="center"/>
              <w:rPr>
                <w:rFonts w:ascii="仿宋_GB2312" w:eastAsia="仿宋_GB2312" w:hAnsi="Times New Roman" w:cs="Times New Roman" w:hint="eastAsia"/>
                <w:b/>
                <w:sz w:val="32"/>
                <w:szCs w:val="32"/>
              </w:rPr>
            </w:pPr>
            <w:r w:rsidRPr="00DE2420">
              <w:rPr>
                <w:rFonts w:ascii="仿宋_GB2312" w:eastAsia="仿宋_GB2312" w:hAnsi="Times New Roman" w:cs="Times New Roman" w:hint="eastAsia"/>
                <w:b/>
                <w:sz w:val="32"/>
                <w:szCs w:val="32"/>
              </w:rPr>
              <w:t>单位名称</w:t>
            </w:r>
          </w:p>
        </w:tc>
        <w:tc>
          <w:tcPr>
            <w:tcW w:w="1134" w:type="dxa"/>
            <w:vMerge w:val="restart"/>
            <w:shd w:val="clear" w:color="auto" w:fill="auto"/>
            <w:vAlign w:val="center"/>
          </w:tcPr>
          <w:p w:rsidR="004F16A7" w:rsidRPr="00DE2420" w:rsidRDefault="004F16A7" w:rsidP="0065116C">
            <w:pPr>
              <w:spacing w:line="300" w:lineRule="exact"/>
              <w:jc w:val="center"/>
              <w:rPr>
                <w:rFonts w:ascii="仿宋_GB2312" w:eastAsia="仿宋_GB2312" w:hAnsi="Times New Roman" w:cs="Times New Roman" w:hint="eastAsia"/>
                <w:b/>
                <w:sz w:val="32"/>
                <w:szCs w:val="32"/>
              </w:rPr>
            </w:pPr>
            <w:r w:rsidRPr="00DE2420">
              <w:rPr>
                <w:rFonts w:ascii="仿宋_GB2312" w:eastAsia="仿宋_GB2312" w:hAnsi="Times New Roman" w:cs="Times New Roman" w:hint="eastAsia"/>
                <w:b/>
                <w:sz w:val="32"/>
                <w:szCs w:val="32"/>
              </w:rPr>
              <w:t>单位性质</w:t>
            </w:r>
          </w:p>
        </w:tc>
        <w:tc>
          <w:tcPr>
            <w:tcW w:w="1276" w:type="dxa"/>
            <w:vMerge w:val="restart"/>
            <w:shd w:val="clear" w:color="auto" w:fill="auto"/>
            <w:vAlign w:val="center"/>
          </w:tcPr>
          <w:p w:rsidR="004F16A7" w:rsidRPr="00DE2420" w:rsidRDefault="004F16A7" w:rsidP="0065116C">
            <w:pPr>
              <w:spacing w:line="300" w:lineRule="exact"/>
              <w:jc w:val="center"/>
              <w:rPr>
                <w:rFonts w:ascii="仿宋_GB2312" w:eastAsia="仿宋_GB2312" w:hAnsi="Times New Roman" w:cs="Times New Roman" w:hint="eastAsia"/>
                <w:b/>
                <w:sz w:val="32"/>
                <w:szCs w:val="32"/>
              </w:rPr>
            </w:pPr>
            <w:r w:rsidRPr="00DE2420">
              <w:rPr>
                <w:rFonts w:ascii="仿宋_GB2312" w:eastAsia="仿宋_GB2312" w:hAnsi="Times New Roman" w:cs="Times New Roman" w:hint="eastAsia"/>
                <w:b/>
                <w:sz w:val="32"/>
                <w:szCs w:val="32"/>
              </w:rPr>
              <w:t>单位规格</w:t>
            </w:r>
          </w:p>
        </w:tc>
        <w:tc>
          <w:tcPr>
            <w:tcW w:w="2902" w:type="dxa"/>
            <w:vMerge w:val="restart"/>
            <w:shd w:val="clear" w:color="auto" w:fill="auto"/>
            <w:vAlign w:val="center"/>
          </w:tcPr>
          <w:p w:rsidR="004F16A7" w:rsidRPr="00DE2420" w:rsidRDefault="004F16A7" w:rsidP="0065116C">
            <w:pPr>
              <w:spacing w:line="300" w:lineRule="exact"/>
              <w:jc w:val="center"/>
              <w:rPr>
                <w:rFonts w:ascii="仿宋_GB2312" w:eastAsia="仿宋_GB2312" w:hAnsi="Times New Roman" w:cs="Times New Roman" w:hint="eastAsia"/>
                <w:b/>
                <w:sz w:val="32"/>
                <w:szCs w:val="32"/>
              </w:rPr>
            </w:pPr>
            <w:r w:rsidRPr="00DE2420">
              <w:rPr>
                <w:rFonts w:ascii="仿宋_GB2312" w:eastAsia="仿宋_GB2312" w:hAnsi="Times New Roman" w:cs="Times New Roman" w:hint="eastAsia"/>
                <w:b/>
                <w:sz w:val="32"/>
                <w:szCs w:val="32"/>
              </w:rPr>
              <w:t>经费保障形式</w:t>
            </w:r>
          </w:p>
        </w:tc>
      </w:tr>
      <w:tr w:rsidR="004F16A7" w:rsidRPr="00DE2420" w:rsidTr="0065116C">
        <w:trPr>
          <w:trHeight w:val="300"/>
          <w:tblHeader/>
          <w:jc w:val="center"/>
        </w:trPr>
        <w:tc>
          <w:tcPr>
            <w:tcW w:w="4417" w:type="dxa"/>
            <w:vMerge/>
            <w:shd w:val="clear" w:color="auto" w:fill="auto"/>
            <w:vAlign w:val="center"/>
          </w:tcPr>
          <w:p w:rsidR="004F16A7" w:rsidRPr="00DE2420" w:rsidRDefault="004F16A7" w:rsidP="0065116C">
            <w:pPr>
              <w:spacing w:line="300" w:lineRule="exact"/>
              <w:jc w:val="left"/>
              <w:outlineLvl w:val="0"/>
              <w:rPr>
                <w:rFonts w:ascii="仿宋_GB2312" w:eastAsia="仿宋_GB2312" w:hAnsi="Times New Roman" w:cs="Times New Roman" w:hint="eastAsia"/>
                <w:sz w:val="32"/>
                <w:szCs w:val="32"/>
              </w:rPr>
            </w:pPr>
          </w:p>
        </w:tc>
        <w:tc>
          <w:tcPr>
            <w:tcW w:w="1134" w:type="dxa"/>
            <w:vMerge/>
            <w:shd w:val="clear" w:color="auto" w:fill="auto"/>
            <w:vAlign w:val="center"/>
          </w:tcPr>
          <w:p w:rsidR="004F16A7" w:rsidRPr="00DE2420" w:rsidRDefault="004F16A7" w:rsidP="0065116C">
            <w:pPr>
              <w:spacing w:line="300" w:lineRule="exact"/>
              <w:jc w:val="left"/>
              <w:outlineLvl w:val="0"/>
              <w:rPr>
                <w:rFonts w:ascii="仿宋_GB2312" w:eastAsia="仿宋_GB2312" w:hAnsi="Times New Roman" w:cs="Times New Roman" w:hint="eastAsia"/>
                <w:sz w:val="32"/>
                <w:szCs w:val="32"/>
              </w:rPr>
            </w:pPr>
          </w:p>
        </w:tc>
        <w:tc>
          <w:tcPr>
            <w:tcW w:w="1276" w:type="dxa"/>
            <w:vMerge/>
            <w:shd w:val="clear" w:color="auto" w:fill="auto"/>
            <w:vAlign w:val="center"/>
          </w:tcPr>
          <w:p w:rsidR="004F16A7" w:rsidRPr="00DE2420" w:rsidRDefault="004F16A7" w:rsidP="0065116C">
            <w:pPr>
              <w:spacing w:line="300" w:lineRule="exact"/>
              <w:jc w:val="left"/>
              <w:outlineLvl w:val="0"/>
              <w:rPr>
                <w:rFonts w:ascii="仿宋_GB2312" w:eastAsia="仿宋_GB2312" w:hAnsi="Times New Roman" w:cs="Times New Roman" w:hint="eastAsia"/>
                <w:sz w:val="32"/>
                <w:szCs w:val="32"/>
              </w:rPr>
            </w:pPr>
          </w:p>
        </w:tc>
        <w:tc>
          <w:tcPr>
            <w:tcW w:w="2902" w:type="dxa"/>
            <w:vMerge/>
            <w:shd w:val="clear" w:color="auto" w:fill="auto"/>
            <w:vAlign w:val="center"/>
          </w:tcPr>
          <w:p w:rsidR="004F16A7" w:rsidRPr="00DE2420" w:rsidRDefault="004F16A7" w:rsidP="0065116C">
            <w:pPr>
              <w:spacing w:line="300" w:lineRule="exact"/>
              <w:jc w:val="left"/>
              <w:outlineLvl w:val="0"/>
              <w:rPr>
                <w:rFonts w:ascii="仿宋_GB2312" w:eastAsia="仿宋_GB2312" w:hAnsi="Times New Roman" w:cs="Times New Roman" w:hint="eastAsia"/>
                <w:sz w:val="32"/>
                <w:szCs w:val="32"/>
              </w:rPr>
            </w:pPr>
          </w:p>
        </w:tc>
      </w:tr>
      <w:tr w:rsidR="004F16A7" w:rsidRPr="00DE2420" w:rsidTr="0065116C">
        <w:trPr>
          <w:trHeight w:val="227"/>
          <w:jc w:val="center"/>
        </w:trPr>
        <w:tc>
          <w:tcPr>
            <w:tcW w:w="4417" w:type="dxa"/>
            <w:shd w:val="clear" w:color="auto" w:fill="auto"/>
            <w:vAlign w:val="center"/>
          </w:tcPr>
          <w:p w:rsidR="004F16A7" w:rsidRPr="00DE2420" w:rsidRDefault="004F16A7" w:rsidP="0065116C">
            <w:pPr>
              <w:spacing w:line="300" w:lineRule="exact"/>
              <w:jc w:val="left"/>
              <w:rPr>
                <w:rFonts w:ascii="仿宋_GB2312" w:eastAsia="仿宋_GB2312" w:hint="eastAsia"/>
                <w:sz w:val="32"/>
                <w:szCs w:val="32"/>
              </w:rPr>
            </w:pPr>
            <w:r w:rsidRPr="00DE2420">
              <w:rPr>
                <w:rFonts w:ascii="仿宋_GB2312" w:eastAsia="仿宋_GB2312" w:cs="方正书宋_GBK" w:hint="eastAsia"/>
                <w:sz w:val="32"/>
                <w:szCs w:val="32"/>
              </w:rPr>
              <w:t>临西县统计局</w:t>
            </w:r>
          </w:p>
        </w:tc>
        <w:tc>
          <w:tcPr>
            <w:tcW w:w="1134" w:type="dxa"/>
            <w:shd w:val="clear" w:color="auto" w:fill="auto"/>
            <w:vAlign w:val="center"/>
          </w:tcPr>
          <w:p w:rsidR="004F16A7" w:rsidRPr="00DE2420" w:rsidRDefault="004F16A7" w:rsidP="0065116C">
            <w:pPr>
              <w:spacing w:line="300" w:lineRule="exact"/>
              <w:jc w:val="left"/>
              <w:rPr>
                <w:rFonts w:ascii="仿宋_GB2312" w:eastAsia="仿宋_GB2312" w:hint="eastAsia"/>
                <w:sz w:val="32"/>
                <w:szCs w:val="32"/>
              </w:rPr>
            </w:pPr>
            <w:r w:rsidRPr="00DE2420">
              <w:rPr>
                <w:rFonts w:ascii="仿宋_GB2312" w:eastAsia="仿宋_GB2312" w:cs="方正书宋_GBK" w:hint="eastAsia"/>
                <w:sz w:val="32"/>
                <w:szCs w:val="32"/>
              </w:rPr>
              <w:t>行政</w:t>
            </w:r>
          </w:p>
        </w:tc>
        <w:tc>
          <w:tcPr>
            <w:tcW w:w="1276" w:type="dxa"/>
            <w:shd w:val="clear" w:color="auto" w:fill="auto"/>
            <w:vAlign w:val="center"/>
          </w:tcPr>
          <w:p w:rsidR="004F16A7" w:rsidRPr="00DE2420" w:rsidRDefault="004F16A7" w:rsidP="0065116C">
            <w:pPr>
              <w:spacing w:line="300" w:lineRule="exact"/>
              <w:jc w:val="left"/>
              <w:rPr>
                <w:rFonts w:ascii="仿宋_GB2312" w:eastAsia="仿宋_GB2312" w:hint="eastAsia"/>
                <w:sz w:val="32"/>
                <w:szCs w:val="32"/>
              </w:rPr>
            </w:pPr>
            <w:r w:rsidRPr="00DE2420">
              <w:rPr>
                <w:rFonts w:ascii="仿宋_GB2312" w:eastAsia="仿宋_GB2312" w:hint="eastAsia"/>
                <w:sz w:val="32"/>
                <w:szCs w:val="32"/>
              </w:rPr>
              <w:t>正科级</w:t>
            </w:r>
          </w:p>
        </w:tc>
        <w:tc>
          <w:tcPr>
            <w:tcW w:w="2902" w:type="dxa"/>
            <w:shd w:val="clear" w:color="auto" w:fill="auto"/>
            <w:vAlign w:val="center"/>
          </w:tcPr>
          <w:p w:rsidR="004F16A7" w:rsidRPr="00DE2420" w:rsidRDefault="004F16A7" w:rsidP="0065116C">
            <w:pPr>
              <w:spacing w:line="300" w:lineRule="exact"/>
              <w:jc w:val="left"/>
              <w:rPr>
                <w:rFonts w:ascii="仿宋_GB2312" w:eastAsia="仿宋_GB2312" w:hint="eastAsia"/>
                <w:sz w:val="32"/>
                <w:szCs w:val="32"/>
              </w:rPr>
            </w:pPr>
            <w:r w:rsidRPr="00DE2420">
              <w:rPr>
                <w:rFonts w:ascii="仿宋_GB2312" w:eastAsia="仿宋_GB2312" w:cs="方正书宋_GBK" w:hint="eastAsia"/>
                <w:sz w:val="32"/>
                <w:szCs w:val="32"/>
              </w:rPr>
              <w:t>财政拨款</w:t>
            </w:r>
          </w:p>
        </w:tc>
      </w:tr>
    </w:tbl>
    <w:p w:rsidR="00241FD4" w:rsidRPr="00DE2420" w:rsidRDefault="00241FD4">
      <w:pPr>
        <w:rPr>
          <w:rFonts w:ascii="仿宋_GB2312" w:eastAsia="仿宋_GB2312" w:hint="eastAsia"/>
          <w:sz w:val="32"/>
          <w:szCs w:val="32"/>
        </w:rPr>
      </w:pPr>
    </w:p>
    <w:p w:rsidR="00F66032" w:rsidRPr="00DE2420" w:rsidRDefault="007E1DA8" w:rsidP="007E1DA8">
      <w:pPr>
        <w:ind w:firstLine="640"/>
        <w:rPr>
          <w:rFonts w:ascii="仿宋_GB2312" w:eastAsia="仿宋_GB2312" w:hAnsi="黑体" w:cs="Times New Roman" w:hint="eastAsia"/>
          <w:sz w:val="32"/>
          <w:szCs w:val="32"/>
        </w:rPr>
      </w:pPr>
      <w:r w:rsidRPr="00DE2420">
        <w:rPr>
          <w:rFonts w:ascii="仿宋_GB2312" w:eastAsia="仿宋_GB2312" w:hAnsi="黑体" w:cs="Times New Roman" w:hint="eastAsia"/>
          <w:sz w:val="32"/>
          <w:szCs w:val="32"/>
        </w:rPr>
        <w:t>二、部门预算安排的总体情况</w:t>
      </w:r>
    </w:p>
    <w:p w:rsidR="00776C08" w:rsidRPr="00DE2420" w:rsidRDefault="00776C08" w:rsidP="00776C08">
      <w:pPr>
        <w:ind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按照预算管理有关规定，</w:t>
      </w:r>
      <w:r w:rsidR="007C219A" w:rsidRPr="00DE2420">
        <w:rPr>
          <w:rFonts w:ascii="仿宋_GB2312" w:eastAsia="仿宋_GB2312" w:hAnsi="Times New Roman" w:cs="Times New Roman" w:hint="eastAsia"/>
          <w:sz w:val="32"/>
          <w:szCs w:val="32"/>
        </w:rPr>
        <w:t>目前我省部门预算的编制实行综合预算</w:t>
      </w:r>
      <w:r w:rsidR="00B76434" w:rsidRPr="00DE2420">
        <w:rPr>
          <w:rFonts w:ascii="仿宋_GB2312" w:eastAsia="仿宋_GB2312" w:hAnsi="Times New Roman" w:cs="Times New Roman" w:hint="eastAsia"/>
          <w:sz w:val="32"/>
          <w:szCs w:val="32"/>
        </w:rPr>
        <w:t>管理</w:t>
      </w:r>
      <w:r w:rsidR="007C219A" w:rsidRPr="00DE2420">
        <w:rPr>
          <w:rFonts w:ascii="仿宋_GB2312" w:eastAsia="仿宋_GB2312" w:hAnsi="Times New Roman" w:cs="Times New Roman" w:hint="eastAsia"/>
          <w:sz w:val="32"/>
          <w:szCs w:val="32"/>
        </w:rPr>
        <w:t>，即全部收入和支出都反映在</w:t>
      </w:r>
      <w:r w:rsidRPr="00DE2420">
        <w:rPr>
          <w:rFonts w:ascii="仿宋_GB2312" w:eastAsia="仿宋_GB2312" w:hAnsi="Times New Roman" w:cs="Times New Roman" w:hint="eastAsia"/>
          <w:sz w:val="32"/>
          <w:szCs w:val="32"/>
        </w:rPr>
        <w:t>预算中。</w:t>
      </w:r>
      <w:r w:rsidR="006A07FF" w:rsidRPr="00DE2420">
        <w:rPr>
          <w:rFonts w:ascii="仿宋_GB2312" w:eastAsia="仿宋_GB2312" w:hAnsi="Times New Roman" w:cs="Times New Roman" w:hint="eastAsia"/>
          <w:sz w:val="32"/>
          <w:szCs w:val="32"/>
        </w:rPr>
        <w:t>临西县</w:t>
      </w:r>
      <w:r w:rsidR="00F87A78" w:rsidRPr="00DE2420">
        <w:rPr>
          <w:rFonts w:ascii="仿宋_GB2312" w:eastAsia="仿宋_GB2312" w:hAnsi="Times New Roman" w:cs="Times New Roman" w:hint="eastAsia"/>
          <w:sz w:val="32"/>
          <w:szCs w:val="32"/>
        </w:rPr>
        <w:t>统计局</w:t>
      </w:r>
      <w:r w:rsidRPr="00DE2420">
        <w:rPr>
          <w:rFonts w:ascii="仿宋_GB2312" w:eastAsia="仿宋_GB2312" w:hAnsi="Times New Roman" w:cs="Times New Roman" w:hint="eastAsia"/>
          <w:sz w:val="32"/>
          <w:szCs w:val="32"/>
        </w:rPr>
        <w:t>的收支包含在部门预算中。</w:t>
      </w:r>
    </w:p>
    <w:p w:rsidR="00776C08" w:rsidRPr="00DE2420" w:rsidRDefault="00776C08" w:rsidP="00776C08">
      <w:pPr>
        <w:ind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1、收入说明</w:t>
      </w:r>
    </w:p>
    <w:p w:rsidR="00776C08" w:rsidRPr="00DE2420" w:rsidRDefault="00776C08" w:rsidP="00776C08">
      <w:pPr>
        <w:ind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反映本部门当年全部收入。201</w:t>
      </w:r>
      <w:r w:rsidR="00372FA3" w:rsidRPr="00DE2420">
        <w:rPr>
          <w:rFonts w:ascii="仿宋_GB2312" w:eastAsia="仿宋_GB2312" w:hAnsi="Times New Roman" w:cs="Times New Roman" w:hint="eastAsia"/>
          <w:sz w:val="32"/>
          <w:szCs w:val="32"/>
        </w:rPr>
        <w:t>9</w:t>
      </w:r>
      <w:r w:rsidRPr="00DE2420">
        <w:rPr>
          <w:rFonts w:ascii="仿宋_GB2312" w:eastAsia="仿宋_GB2312" w:hAnsi="Times New Roman" w:cs="Times New Roman" w:hint="eastAsia"/>
          <w:sz w:val="32"/>
          <w:szCs w:val="32"/>
        </w:rPr>
        <w:t>年预算收入</w:t>
      </w:r>
      <w:r w:rsidR="006A07FF" w:rsidRPr="00DE2420">
        <w:rPr>
          <w:rFonts w:ascii="仿宋_GB2312" w:eastAsia="仿宋_GB2312" w:hAnsi="Times New Roman" w:cs="Times New Roman" w:hint="eastAsia"/>
          <w:sz w:val="32"/>
          <w:szCs w:val="32"/>
        </w:rPr>
        <w:t>290.82</w:t>
      </w:r>
      <w:r w:rsidRPr="00DE2420">
        <w:rPr>
          <w:rFonts w:ascii="仿宋_GB2312" w:eastAsia="仿宋_GB2312" w:hAnsi="Times New Roman" w:cs="Times New Roman" w:hint="eastAsia"/>
          <w:sz w:val="32"/>
          <w:szCs w:val="32"/>
        </w:rPr>
        <w:t>万元，其中：</w:t>
      </w:r>
      <w:r w:rsidR="006A07FF" w:rsidRPr="00DE2420">
        <w:rPr>
          <w:rFonts w:ascii="仿宋_GB2312" w:eastAsia="仿宋_GB2312" w:hAnsi="Times New Roman" w:cs="Times New Roman" w:hint="eastAsia"/>
          <w:sz w:val="32"/>
          <w:szCs w:val="32"/>
        </w:rPr>
        <w:t>本级预算收入286.32万元（一般公共预算收入</w:t>
      </w:r>
      <w:r w:rsidR="00B34980" w:rsidRPr="00DE2420">
        <w:rPr>
          <w:rFonts w:ascii="仿宋_GB2312" w:eastAsia="仿宋_GB2312" w:hAnsi="Times New Roman" w:cs="Times New Roman" w:hint="eastAsia"/>
          <w:sz w:val="32"/>
          <w:szCs w:val="32"/>
        </w:rPr>
        <w:t>286.32</w:t>
      </w:r>
      <w:r w:rsidR="006A07FF" w:rsidRPr="00DE2420">
        <w:rPr>
          <w:rFonts w:ascii="仿宋_GB2312" w:eastAsia="仿宋_GB2312" w:hAnsi="Times New Roman" w:cs="Times New Roman" w:hint="eastAsia"/>
          <w:sz w:val="32"/>
          <w:szCs w:val="32"/>
        </w:rPr>
        <w:t>万元，基金预</w:t>
      </w:r>
      <w:r w:rsidR="006A07FF" w:rsidRPr="00DE2420">
        <w:rPr>
          <w:rFonts w:ascii="仿宋_GB2312" w:eastAsia="仿宋_GB2312" w:hAnsi="Times New Roman" w:cs="Times New Roman" w:hint="eastAsia"/>
          <w:sz w:val="32"/>
          <w:szCs w:val="32"/>
        </w:rPr>
        <w:lastRenderedPageBreak/>
        <w:t>算收入0万元，财政专户核拨收入0万元，其他来源收入0</w:t>
      </w:r>
      <w:r w:rsidR="00B34980" w:rsidRPr="00DE2420">
        <w:rPr>
          <w:rFonts w:ascii="仿宋_GB2312" w:eastAsia="仿宋_GB2312" w:hAnsi="Times New Roman" w:cs="Times New Roman" w:hint="eastAsia"/>
          <w:sz w:val="32"/>
          <w:szCs w:val="32"/>
        </w:rPr>
        <w:t>万元</w:t>
      </w:r>
      <w:r w:rsidR="006A07FF" w:rsidRPr="00DE2420">
        <w:rPr>
          <w:rFonts w:ascii="仿宋_GB2312" w:eastAsia="仿宋_GB2312" w:hAnsi="Times New Roman" w:cs="Times New Roman" w:hint="eastAsia"/>
          <w:sz w:val="32"/>
          <w:szCs w:val="32"/>
        </w:rPr>
        <w:t>）</w:t>
      </w:r>
      <w:r w:rsidR="00455D27" w:rsidRPr="00DE2420">
        <w:rPr>
          <w:rFonts w:ascii="仿宋_GB2312" w:eastAsia="仿宋_GB2312" w:hAnsi="Times New Roman" w:cs="Times New Roman" w:hint="eastAsia"/>
          <w:sz w:val="32"/>
          <w:szCs w:val="32"/>
        </w:rPr>
        <w:t>；上级提前通知转移支付收入4.5万元(其中：一般公共预算收入4.5万元，基金预算收入0万元，财政专户核拨收入0万元，其他来源收入0万元)。</w:t>
      </w:r>
    </w:p>
    <w:p w:rsidR="00776C08" w:rsidRPr="00DE2420" w:rsidRDefault="00776C08" w:rsidP="00776C08">
      <w:pPr>
        <w:ind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2、支出说明</w:t>
      </w:r>
    </w:p>
    <w:p w:rsidR="00776C08" w:rsidRPr="00DE2420" w:rsidRDefault="00776C08" w:rsidP="00776C08">
      <w:pPr>
        <w:ind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收支预算总表支出栏、基本支出表、项目支出表按经济分类和支出功能分类科目编制，反映</w:t>
      </w:r>
      <w:r w:rsidR="00B34980" w:rsidRPr="00DE2420">
        <w:rPr>
          <w:rFonts w:ascii="仿宋_GB2312" w:eastAsia="仿宋_GB2312" w:hAnsi="Times New Roman" w:cs="Times New Roman" w:hint="eastAsia"/>
          <w:sz w:val="32"/>
          <w:szCs w:val="32"/>
        </w:rPr>
        <w:t>临西县</w:t>
      </w:r>
      <w:r w:rsidR="00F87A78" w:rsidRPr="00DE2420">
        <w:rPr>
          <w:rFonts w:ascii="仿宋_GB2312" w:eastAsia="仿宋_GB2312" w:hAnsi="Times New Roman" w:cs="Times New Roman" w:hint="eastAsia"/>
          <w:sz w:val="32"/>
          <w:szCs w:val="32"/>
        </w:rPr>
        <w:t>统计局</w:t>
      </w:r>
      <w:r w:rsidRPr="00DE2420">
        <w:rPr>
          <w:rFonts w:ascii="仿宋_GB2312" w:eastAsia="仿宋_GB2312" w:hAnsi="Times New Roman" w:cs="Times New Roman" w:hint="eastAsia"/>
          <w:sz w:val="32"/>
          <w:szCs w:val="32"/>
        </w:rPr>
        <w:t>年度部门预算中支出预算的总体情况。201</w:t>
      </w:r>
      <w:r w:rsidR="00372FA3" w:rsidRPr="00DE2420">
        <w:rPr>
          <w:rFonts w:ascii="仿宋_GB2312" w:eastAsia="仿宋_GB2312" w:hAnsi="Times New Roman" w:cs="Times New Roman" w:hint="eastAsia"/>
          <w:sz w:val="32"/>
          <w:szCs w:val="32"/>
        </w:rPr>
        <w:t>9</w:t>
      </w:r>
      <w:r w:rsidRPr="00DE2420">
        <w:rPr>
          <w:rFonts w:ascii="仿宋_GB2312" w:eastAsia="仿宋_GB2312" w:hAnsi="Times New Roman" w:cs="Times New Roman" w:hint="eastAsia"/>
          <w:sz w:val="32"/>
          <w:szCs w:val="32"/>
        </w:rPr>
        <w:t>年支出预算</w:t>
      </w:r>
      <w:r w:rsidR="00B34980" w:rsidRPr="00DE2420">
        <w:rPr>
          <w:rFonts w:ascii="仿宋_GB2312" w:eastAsia="仿宋_GB2312" w:hAnsi="Times New Roman" w:cs="Times New Roman" w:hint="eastAsia"/>
          <w:sz w:val="32"/>
          <w:szCs w:val="32"/>
        </w:rPr>
        <w:t>290.82</w:t>
      </w:r>
      <w:r w:rsidRPr="00DE2420">
        <w:rPr>
          <w:rFonts w:ascii="仿宋_GB2312" w:eastAsia="仿宋_GB2312" w:hAnsi="Times New Roman" w:cs="Times New Roman" w:hint="eastAsia"/>
          <w:sz w:val="32"/>
          <w:szCs w:val="32"/>
        </w:rPr>
        <w:t>万元，其中基本支出</w:t>
      </w:r>
      <w:r w:rsidR="00B34980" w:rsidRPr="00DE2420">
        <w:rPr>
          <w:rFonts w:ascii="仿宋_GB2312" w:eastAsia="仿宋_GB2312" w:hAnsi="Times New Roman" w:cs="Times New Roman" w:hint="eastAsia"/>
          <w:sz w:val="32"/>
          <w:szCs w:val="32"/>
        </w:rPr>
        <w:t>215.32</w:t>
      </w:r>
      <w:r w:rsidRPr="00DE2420">
        <w:rPr>
          <w:rFonts w:ascii="仿宋_GB2312" w:eastAsia="仿宋_GB2312" w:hAnsi="Times New Roman" w:cs="Times New Roman" w:hint="eastAsia"/>
          <w:sz w:val="32"/>
          <w:szCs w:val="32"/>
        </w:rPr>
        <w:t>万元，包括人员经费</w:t>
      </w:r>
      <w:r w:rsidR="00B34980" w:rsidRPr="00DE2420">
        <w:rPr>
          <w:rFonts w:ascii="仿宋_GB2312" w:eastAsia="仿宋_GB2312" w:hAnsi="Times New Roman" w:cs="Times New Roman" w:hint="eastAsia"/>
          <w:sz w:val="32"/>
          <w:szCs w:val="32"/>
        </w:rPr>
        <w:t>202</w:t>
      </w:r>
      <w:r w:rsidR="007C219A" w:rsidRPr="00DE2420">
        <w:rPr>
          <w:rFonts w:ascii="仿宋_GB2312" w:eastAsia="仿宋_GB2312" w:hAnsi="Times New Roman" w:cs="Times New Roman" w:hint="eastAsia"/>
          <w:sz w:val="32"/>
          <w:szCs w:val="32"/>
        </w:rPr>
        <w:t>万元</w:t>
      </w:r>
      <w:r w:rsidRPr="00DE2420">
        <w:rPr>
          <w:rFonts w:ascii="仿宋_GB2312" w:eastAsia="仿宋_GB2312" w:hAnsi="Times New Roman" w:cs="Times New Roman" w:hint="eastAsia"/>
          <w:sz w:val="32"/>
          <w:szCs w:val="32"/>
        </w:rPr>
        <w:t>和日常公用经费</w:t>
      </w:r>
      <w:r w:rsidR="00B34980" w:rsidRPr="00DE2420">
        <w:rPr>
          <w:rFonts w:ascii="仿宋_GB2312" w:eastAsia="仿宋_GB2312" w:hAnsi="Times New Roman" w:cs="Times New Roman" w:hint="eastAsia"/>
          <w:sz w:val="32"/>
          <w:szCs w:val="32"/>
        </w:rPr>
        <w:t>13.32</w:t>
      </w:r>
      <w:r w:rsidR="007C219A" w:rsidRPr="00DE2420">
        <w:rPr>
          <w:rFonts w:ascii="仿宋_GB2312" w:eastAsia="仿宋_GB2312" w:hAnsi="Times New Roman" w:cs="Times New Roman" w:hint="eastAsia"/>
          <w:sz w:val="32"/>
          <w:szCs w:val="32"/>
        </w:rPr>
        <w:t>万元</w:t>
      </w:r>
      <w:r w:rsidRPr="00DE2420">
        <w:rPr>
          <w:rFonts w:ascii="仿宋_GB2312" w:eastAsia="仿宋_GB2312" w:hAnsi="Times New Roman" w:cs="Times New Roman" w:hint="eastAsia"/>
          <w:sz w:val="32"/>
          <w:szCs w:val="32"/>
        </w:rPr>
        <w:t>；项目支出</w:t>
      </w:r>
      <w:r w:rsidR="00B34980" w:rsidRPr="00DE2420">
        <w:rPr>
          <w:rFonts w:ascii="仿宋_GB2312" w:eastAsia="仿宋_GB2312" w:hAnsi="Times New Roman" w:cs="Times New Roman" w:hint="eastAsia"/>
          <w:sz w:val="32"/>
          <w:szCs w:val="32"/>
        </w:rPr>
        <w:t>75.5</w:t>
      </w:r>
      <w:r w:rsidRPr="00DE2420">
        <w:rPr>
          <w:rFonts w:ascii="仿宋_GB2312" w:eastAsia="仿宋_GB2312" w:hAnsi="Times New Roman" w:cs="Times New Roman" w:hint="eastAsia"/>
          <w:sz w:val="32"/>
          <w:szCs w:val="32"/>
        </w:rPr>
        <w:t>万元</w:t>
      </w:r>
      <w:r w:rsidR="00B34980" w:rsidRPr="00DE2420">
        <w:rPr>
          <w:rFonts w:ascii="仿宋_GB2312" w:eastAsia="仿宋_GB2312" w:hAnsi="Times New Roman" w:cs="Times New Roman" w:hint="eastAsia"/>
          <w:sz w:val="32"/>
          <w:szCs w:val="32"/>
        </w:rPr>
        <w:t>（其中：专项公用经费71万元，专项项目支出4.5万元）</w:t>
      </w:r>
      <w:r w:rsidRPr="00DE2420">
        <w:rPr>
          <w:rFonts w:ascii="仿宋_GB2312" w:eastAsia="仿宋_GB2312" w:hAnsi="Times New Roman" w:cs="Times New Roman" w:hint="eastAsia"/>
          <w:sz w:val="32"/>
          <w:szCs w:val="32"/>
        </w:rPr>
        <w:t>，主要为</w:t>
      </w:r>
      <w:r w:rsidR="00B34980" w:rsidRPr="00DE2420">
        <w:rPr>
          <w:rFonts w:ascii="仿宋_GB2312" w:eastAsia="仿宋_GB2312" w:hAnsi="Times New Roman" w:cs="Times New Roman" w:hint="eastAsia"/>
          <w:sz w:val="32"/>
          <w:szCs w:val="32"/>
        </w:rPr>
        <w:t>临西县全国</w:t>
      </w:r>
      <w:r w:rsidR="00F87A78" w:rsidRPr="00DE2420">
        <w:rPr>
          <w:rFonts w:ascii="仿宋_GB2312" w:eastAsia="仿宋_GB2312" w:hAnsi="Times New Roman" w:cs="Times New Roman" w:hint="eastAsia"/>
          <w:sz w:val="32"/>
          <w:szCs w:val="32"/>
        </w:rPr>
        <w:t>第四次经济普查</w:t>
      </w:r>
      <w:r w:rsidR="002A33E4" w:rsidRPr="00DE2420">
        <w:rPr>
          <w:rFonts w:ascii="仿宋_GB2312" w:eastAsia="仿宋_GB2312" w:hAnsi="Times New Roman" w:cs="Times New Roman" w:hint="eastAsia"/>
          <w:sz w:val="32"/>
          <w:szCs w:val="32"/>
        </w:rPr>
        <w:t>、</w:t>
      </w:r>
      <w:r w:rsidR="00B34980" w:rsidRPr="00DE2420">
        <w:rPr>
          <w:rFonts w:ascii="仿宋_GB2312" w:eastAsia="仿宋_GB2312" w:hAnsi="Times New Roman" w:cs="Times New Roman" w:hint="eastAsia"/>
          <w:sz w:val="32"/>
          <w:szCs w:val="32"/>
        </w:rPr>
        <w:t>粮食抽样调查、住户调查、</w:t>
      </w:r>
      <w:r w:rsidR="00F87A78" w:rsidRPr="00DE2420">
        <w:rPr>
          <w:rFonts w:ascii="仿宋_GB2312" w:eastAsia="仿宋_GB2312" w:hAnsi="Times New Roman" w:cs="Times New Roman" w:hint="eastAsia"/>
          <w:sz w:val="32"/>
          <w:szCs w:val="32"/>
        </w:rPr>
        <w:t>人口变动情况抽样调查</w:t>
      </w:r>
      <w:r w:rsidR="002A33E4" w:rsidRPr="00DE2420">
        <w:rPr>
          <w:rFonts w:ascii="仿宋_GB2312" w:eastAsia="仿宋_GB2312" w:hAnsi="Times New Roman" w:cs="Times New Roman" w:hint="eastAsia"/>
          <w:sz w:val="32"/>
          <w:szCs w:val="32"/>
        </w:rPr>
        <w:t>、</w:t>
      </w:r>
      <w:r w:rsidR="00B34980" w:rsidRPr="00DE2420">
        <w:rPr>
          <w:rFonts w:ascii="仿宋_GB2312" w:eastAsia="仿宋_GB2312" w:hAnsi="Times New Roman" w:cs="Times New Roman" w:hint="eastAsia"/>
          <w:sz w:val="32"/>
          <w:szCs w:val="32"/>
        </w:rPr>
        <w:t>临西县统计专网</w:t>
      </w:r>
      <w:r w:rsidR="002A33E4" w:rsidRPr="00DE2420">
        <w:rPr>
          <w:rFonts w:ascii="仿宋_GB2312" w:eastAsia="仿宋_GB2312" w:hAnsi="Times New Roman" w:cs="Times New Roman" w:hint="eastAsia"/>
          <w:sz w:val="32"/>
          <w:szCs w:val="32"/>
        </w:rPr>
        <w:t>更新维护、</w:t>
      </w:r>
      <w:r w:rsidR="00B34980" w:rsidRPr="00DE2420">
        <w:rPr>
          <w:rFonts w:ascii="仿宋_GB2312" w:eastAsia="仿宋_GB2312" w:hAnsi="Times New Roman" w:cs="Times New Roman" w:hint="eastAsia"/>
          <w:sz w:val="32"/>
          <w:szCs w:val="32"/>
        </w:rPr>
        <w:t xml:space="preserve"> </w:t>
      </w:r>
      <w:r w:rsidR="00FA2D22" w:rsidRPr="00DE2420">
        <w:rPr>
          <w:rFonts w:ascii="仿宋_GB2312" w:eastAsia="仿宋_GB2312" w:hAnsi="Times New Roman" w:cs="Times New Roman" w:hint="eastAsia"/>
          <w:sz w:val="32"/>
          <w:szCs w:val="32"/>
        </w:rPr>
        <w:t>“</w:t>
      </w:r>
      <w:r w:rsidR="00F87A78" w:rsidRPr="00DE2420">
        <w:rPr>
          <w:rFonts w:ascii="仿宋_GB2312" w:eastAsia="仿宋_GB2312" w:hAnsi="Times New Roman" w:cs="Times New Roman" w:hint="eastAsia"/>
          <w:sz w:val="32"/>
          <w:szCs w:val="32"/>
        </w:rPr>
        <w:t>企业一套表”</w:t>
      </w:r>
      <w:r w:rsidR="002A33E4" w:rsidRPr="00DE2420">
        <w:rPr>
          <w:rFonts w:ascii="仿宋_GB2312" w:eastAsia="仿宋_GB2312" w:hAnsi="Times New Roman" w:cs="Times New Roman" w:hint="eastAsia"/>
          <w:sz w:val="32"/>
          <w:szCs w:val="32"/>
        </w:rPr>
        <w:t>、</w:t>
      </w:r>
      <w:r w:rsidR="00F87A78" w:rsidRPr="00DE2420">
        <w:rPr>
          <w:rFonts w:ascii="仿宋_GB2312" w:eastAsia="仿宋_GB2312" w:hAnsi="Times New Roman" w:cs="Times New Roman" w:hint="eastAsia"/>
          <w:sz w:val="32"/>
          <w:szCs w:val="32"/>
        </w:rPr>
        <w:t>全国企业创新调查</w:t>
      </w:r>
      <w:r w:rsidR="002A33E4" w:rsidRPr="00DE2420">
        <w:rPr>
          <w:rFonts w:ascii="仿宋_GB2312" w:eastAsia="仿宋_GB2312" w:hAnsi="Times New Roman" w:cs="Times New Roman" w:hint="eastAsia"/>
          <w:sz w:val="32"/>
          <w:szCs w:val="32"/>
        </w:rPr>
        <w:t>、</w:t>
      </w:r>
      <w:r w:rsidR="00F87A78" w:rsidRPr="00DE2420">
        <w:rPr>
          <w:rFonts w:ascii="仿宋_GB2312" w:eastAsia="仿宋_GB2312" w:hAnsi="Times New Roman" w:cs="Times New Roman" w:hint="eastAsia"/>
          <w:sz w:val="32"/>
          <w:szCs w:val="32"/>
        </w:rPr>
        <w:t>全面建设小康社会监测</w:t>
      </w:r>
      <w:r w:rsidR="002A33E4" w:rsidRPr="00DE2420">
        <w:rPr>
          <w:rFonts w:ascii="仿宋_GB2312" w:eastAsia="仿宋_GB2312" w:hAnsi="Times New Roman" w:cs="Times New Roman" w:hint="eastAsia"/>
          <w:sz w:val="32"/>
          <w:szCs w:val="32"/>
        </w:rPr>
        <w:t>、</w:t>
      </w:r>
      <w:r w:rsidR="00F87A78" w:rsidRPr="00DE2420">
        <w:rPr>
          <w:rFonts w:ascii="仿宋_GB2312" w:eastAsia="仿宋_GB2312" w:hAnsi="Times New Roman" w:cs="Times New Roman" w:hint="eastAsia"/>
          <w:sz w:val="32"/>
          <w:szCs w:val="32"/>
        </w:rPr>
        <w:t>国民经济核算、统计调查和统计政务管理工作</w:t>
      </w:r>
      <w:r w:rsidR="002A33E4" w:rsidRPr="00DE2420">
        <w:rPr>
          <w:rFonts w:ascii="仿宋_GB2312" w:eastAsia="仿宋_GB2312" w:hAnsi="Times New Roman" w:cs="Times New Roman" w:hint="eastAsia"/>
          <w:sz w:val="32"/>
          <w:szCs w:val="32"/>
        </w:rPr>
        <w:t>综合统计业务经费等</w:t>
      </w:r>
      <w:r w:rsidR="00995BF0" w:rsidRPr="00DE2420">
        <w:rPr>
          <w:rFonts w:ascii="仿宋_GB2312" w:eastAsia="仿宋_GB2312" w:hAnsi="Times New Roman" w:cs="Times New Roman" w:hint="eastAsia"/>
          <w:sz w:val="32"/>
          <w:szCs w:val="32"/>
        </w:rPr>
        <w:t>。</w:t>
      </w:r>
    </w:p>
    <w:p w:rsidR="00776C08" w:rsidRPr="00DE2420" w:rsidRDefault="00776C08" w:rsidP="00776C08">
      <w:pPr>
        <w:ind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3、比上年增减情况</w:t>
      </w:r>
    </w:p>
    <w:p w:rsidR="00776C08" w:rsidRPr="00DE2420" w:rsidRDefault="00776C08" w:rsidP="00776C08">
      <w:pPr>
        <w:ind w:firstLine="640"/>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201</w:t>
      </w:r>
      <w:r w:rsidR="00372FA3" w:rsidRPr="00DE2420">
        <w:rPr>
          <w:rFonts w:ascii="仿宋_GB2312" w:eastAsia="仿宋_GB2312" w:hAnsi="Times New Roman" w:cs="Times New Roman" w:hint="eastAsia"/>
          <w:sz w:val="32"/>
          <w:szCs w:val="32"/>
        </w:rPr>
        <w:t>9</w:t>
      </w:r>
      <w:r w:rsidRPr="00DE2420">
        <w:rPr>
          <w:rFonts w:ascii="仿宋_GB2312" w:eastAsia="仿宋_GB2312" w:hAnsi="Times New Roman" w:cs="Times New Roman" w:hint="eastAsia"/>
          <w:sz w:val="32"/>
          <w:szCs w:val="32"/>
        </w:rPr>
        <w:t>年预算收支安排</w:t>
      </w:r>
      <w:r w:rsidR="000B55FF" w:rsidRPr="00DE2420">
        <w:rPr>
          <w:rFonts w:ascii="仿宋_GB2312" w:eastAsia="仿宋_GB2312" w:hAnsi="Times New Roman" w:cs="Times New Roman" w:hint="eastAsia"/>
          <w:sz w:val="32"/>
          <w:szCs w:val="32"/>
        </w:rPr>
        <w:t>290.82</w:t>
      </w:r>
      <w:r w:rsidRPr="00DE2420">
        <w:rPr>
          <w:rFonts w:ascii="仿宋_GB2312" w:eastAsia="仿宋_GB2312" w:hAnsi="Times New Roman" w:cs="Times New Roman" w:hint="eastAsia"/>
          <w:sz w:val="32"/>
          <w:szCs w:val="32"/>
        </w:rPr>
        <w:t>万元，较201</w:t>
      </w:r>
      <w:r w:rsidR="00372FA3" w:rsidRPr="00DE2420">
        <w:rPr>
          <w:rFonts w:ascii="仿宋_GB2312" w:eastAsia="仿宋_GB2312" w:hAnsi="Times New Roman" w:cs="Times New Roman" w:hint="eastAsia"/>
          <w:sz w:val="32"/>
          <w:szCs w:val="32"/>
        </w:rPr>
        <w:t>8</w:t>
      </w:r>
      <w:r w:rsidRPr="00DE2420">
        <w:rPr>
          <w:rFonts w:ascii="仿宋_GB2312" w:eastAsia="仿宋_GB2312" w:hAnsi="Times New Roman" w:cs="Times New Roman" w:hint="eastAsia"/>
          <w:sz w:val="32"/>
          <w:szCs w:val="32"/>
        </w:rPr>
        <w:t>年预算</w:t>
      </w:r>
      <w:r w:rsidR="00995BF0" w:rsidRPr="00DE2420">
        <w:rPr>
          <w:rFonts w:ascii="仿宋_GB2312" w:eastAsia="仿宋_GB2312" w:hAnsi="Times New Roman" w:cs="Times New Roman" w:hint="eastAsia"/>
          <w:sz w:val="32"/>
          <w:szCs w:val="32"/>
        </w:rPr>
        <w:t>减少</w:t>
      </w:r>
      <w:r w:rsidR="000B55FF" w:rsidRPr="00DE2420">
        <w:rPr>
          <w:rFonts w:ascii="仿宋_GB2312" w:eastAsia="仿宋_GB2312" w:hAnsi="Times New Roman" w:cs="Times New Roman" w:hint="eastAsia"/>
          <w:sz w:val="32"/>
          <w:szCs w:val="32"/>
        </w:rPr>
        <w:t>8.32</w:t>
      </w:r>
      <w:r w:rsidRPr="00DE2420">
        <w:rPr>
          <w:rFonts w:ascii="仿宋_GB2312" w:eastAsia="仿宋_GB2312" w:hAnsi="Times New Roman" w:cs="Times New Roman" w:hint="eastAsia"/>
          <w:sz w:val="32"/>
          <w:szCs w:val="32"/>
        </w:rPr>
        <w:t>万元，其中：基本支出</w:t>
      </w:r>
      <w:r w:rsidR="003A242B" w:rsidRPr="00DE2420">
        <w:rPr>
          <w:rFonts w:ascii="仿宋_GB2312" w:eastAsia="仿宋_GB2312" w:hAnsi="Times New Roman" w:cs="Times New Roman" w:hint="eastAsia"/>
          <w:sz w:val="32"/>
          <w:szCs w:val="32"/>
        </w:rPr>
        <w:t>较去年相比增加0.18万元，主要为人员工资变动引起</w:t>
      </w:r>
      <w:r w:rsidRPr="00DE2420">
        <w:rPr>
          <w:rFonts w:ascii="仿宋_GB2312" w:eastAsia="仿宋_GB2312" w:hAnsi="Times New Roman" w:cs="Times New Roman" w:hint="eastAsia"/>
          <w:sz w:val="32"/>
          <w:szCs w:val="32"/>
        </w:rPr>
        <w:t>；项目支出</w:t>
      </w:r>
      <w:r w:rsidR="00995BF0" w:rsidRPr="00DE2420">
        <w:rPr>
          <w:rFonts w:ascii="仿宋_GB2312" w:eastAsia="仿宋_GB2312" w:hAnsi="Times New Roman" w:cs="Times New Roman" w:hint="eastAsia"/>
          <w:sz w:val="32"/>
          <w:szCs w:val="32"/>
        </w:rPr>
        <w:t>减少</w:t>
      </w:r>
      <w:r w:rsidR="003A242B" w:rsidRPr="00DE2420">
        <w:rPr>
          <w:rFonts w:ascii="仿宋_GB2312" w:eastAsia="仿宋_GB2312" w:hAnsi="Times New Roman" w:cs="Times New Roman" w:hint="eastAsia"/>
          <w:sz w:val="32"/>
          <w:szCs w:val="32"/>
        </w:rPr>
        <w:t>8.5</w:t>
      </w:r>
      <w:r w:rsidRPr="00DE2420">
        <w:rPr>
          <w:rFonts w:ascii="仿宋_GB2312" w:eastAsia="仿宋_GB2312" w:hAnsi="Times New Roman" w:cs="Times New Roman" w:hint="eastAsia"/>
          <w:sz w:val="32"/>
          <w:szCs w:val="32"/>
        </w:rPr>
        <w:t>万元，主要为</w:t>
      </w:r>
      <w:r w:rsidR="003A242B" w:rsidRPr="00DE2420">
        <w:rPr>
          <w:rFonts w:ascii="仿宋_GB2312" w:eastAsia="仿宋_GB2312" w:hAnsi="Times New Roman" w:cs="Times New Roman" w:hint="eastAsia"/>
          <w:sz w:val="32"/>
          <w:szCs w:val="32"/>
        </w:rPr>
        <w:t>减少劳务派遣定额人员工资</w:t>
      </w:r>
      <w:r w:rsidRPr="00DE2420">
        <w:rPr>
          <w:rFonts w:ascii="仿宋_GB2312" w:eastAsia="仿宋_GB2312" w:hAnsi="Times New Roman" w:cs="Times New Roman" w:hint="eastAsia"/>
          <w:sz w:val="32"/>
          <w:szCs w:val="32"/>
        </w:rPr>
        <w:t>项目支出</w:t>
      </w:r>
      <w:r w:rsidR="000B5391" w:rsidRPr="00DE2420">
        <w:rPr>
          <w:rFonts w:ascii="仿宋_GB2312" w:eastAsia="仿宋_GB2312" w:hAnsi="Times New Roman" w:cs="Times New Roman" w:hint="eastAsia"/>
          <w:sz w:val="32"/>
          <w:szCs w:val="32"/>
        </w:rPr>
        <w:t>减少</w:t>
      </w:r>
      <w:r w:rsidRPr="00DE2420">
        <w:rPr>
          <w:rFonts w:ascii="仿宋_GB2312" w:eastAsia="仿宋_GB2312" w:hAnsi="Times New Roman" w:cs="Times New Roman" w:hint="eastAsia"/>
          <w:sz w:val="32"/>
          <w:szCs w:val="32"/>
        </w:rPr>
        <w:t>。</w:t>
      </w:r>
    </w:p>
    <w:p w:rsidR="00F66032" w:rsidRPr="00DE2420" w:rsidRDefault="00F66032" w:rsidP="008E4261">
      <w:pPr>
        <w:autoSpaceDE w:val="0"/>
        <w:autoSpaceDN w:val="0"/>
        <w:adjustRightInd w:val="0"/>
        <w:ind w:left="198" w:firstLineChars="200" w:firstLine="640"/>
        <w:jc w:val="left"/>
        <w:rPr>
          <w:rFonts w:ascii="仿宋_GB2312" w:eastAsia="仿宋_GB2312" w:hAnsi="黑体" w:cs="Times New Roman" w:hint="eastAsia"/>
          <w:sz w:val="32"/>
          <w:szCs w:val="32"/>
        </w:rPr>
      </w:pPr>
      <w:r w:rsidRPr="00DE2420">
        <w:rPr>
          <w:rFonts w:ascii="仿宋_GB2312" w:eastAsia="仿宋_GB2312" w:hAnsi="黑体" w:cs="Times New Roman" w:hint="eastAsia"/>
          <w:sz w:val="32"/>
          <w:szCs w:val="32"/>
        </w:rPr>
        <w:t>三、机关运行经费安排情况</w:t>
      </w:r>
    </w:p>
    <w:p w:rsidR="008E4261" w:rsidRPr="00DE2420" w:rsidRDefault="007C219A" w:rsidP="008E4261">
      <w:pPr>
        <w:autoSpaceDE w:val="0"/>
        <w:autoSpaceDN w:val="0"/>
        <w:adjustRightInd w:val="0"/>
        <w:ind w:left="198" w:firstLineChars="200" w:firstLine="640"/>
        <w:jc w:val="left"/>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201</w:t>
      </w:r>
      <w:r w:rsidR="00372FA3" w:rsidRPr="00DE2420">
        <w:rPr>
          <w:rFonts w:ascii="仿宋_GB2312" w:eastAsia="仿宋_GB2312" w:hAnsi="Times New Roman" w:cs="Times New Roman" w:hint="eastAsia"/>
          <w:sz w:val="32"/>
          <w:szCs w:val="32"/>
        </w:rPr>
        <w:t>9</w:t>
      </w:r>
      <w:r w:rsidRPr="00DE2420">
        <w:rPr>
          <w:rFonts w:ascii="仿宋_GB2312" w:eastAsia="仿宋_GB2312" w:hAnsi="Times New Roman" w:cs="Times New Roman" w:hint="eastAsia"/>
          <w:sz w:val="32"/>
          <w:szCs w:val="32"/>
        </w:rPr>
        <w:t>年，我局</w:t>
      </w:r>
      <w:r w:rsidR="008E4261" w:rsidRPr="00DE2420">
        <w:rPr>
          <w:rFonts w:ascii="仿宋_GB2312" w:eastAsia="仿宋_GB2312" w:hAnsi="Times New Roman" w:cs="Times New Roman" w:hint="eastAsia"/>
          <w:sz w:val="32"/>
          <w:szCs w:val="32"/>
        </w:rPr>
        <w:t>机关</w:t>
      </w:r>
      <w:r w:rsidR="00CD2773" w:rsidRPr="00DE2420">
        <w:rPr>
          <w:rFonts w:ascii="仿宋_GB2312" w:eastAsia="仿宋_GB2312" w:hAnsi="Times New Roman" w:cs="Times New Roman" w:hint="eastAsia"/>
          <w:sz w:val="32"/>
          <w:szCs w:val="32"/>
        </w:rPr>
        <w:t>运行经费共计安排</w:t>
      </w:r>
      <w:r w:rsidR="003A242B" w:rsidRPr="00DE2420">
        <w:rPr>
          <w:rFonts w:ascii="仿宋_GB2312" w:eastAsia="仿宋_GB2312" w:hAnsi="Times New Roman" w:cs="Times New Roman" w:hint="eastAsia"/>
          <w:sz w:val="32"/>
          <w:szCs w:val="32"/>
        </w:rPr>
        <w:t>5.4</w:t>
      </w:r>
      <w:r w:rsidR="00B43238" w:rsidRPr="00DE2420">
        <w:rPr>
          <w:rFonts w:ascii="仿宋_GB2312" w:eastAsia="仿宋_GB2312" w:hAnsi="Times New Roman" w:cs="Times New Roman" w:hint="eastAsia"/>
          <w:sz w:val="32"/>
          <w:szCs w:val="32"/>
        </w:rPr>
        <w:t>万元</w:t>
      </w:r>
      <w:r w:rsidR="008E4261" w:rsidRPr="00DE2420">
        <w:rPr>
          <w:rFonts w:ascii="仿宋_GB2312" w:eastAsia="仿宋_GB2312" w:hAnsi="Times New Roman" w:cs="Times New Roman" w:hint="eastAsia"/>
          <w:sz w:val="32"/>
          <w:szCs w:val="32"/>
        </w:rPr>
        <w:t>，</w:t>
      </w:r>
      <w:r w:rsidR="003A242B" w:rsidRPr="00DE2420">
        <w:rPr>
          <w:rFonts w:ascii="仿宋_GB2312" w:eastAsia="仿宋_GB2312" w:hAnsi="Times New Roman" w:cs="Times New Roman" w:hint="eastAsia"/>
          <w:sz w:val="32"/>
          <w:szCs w:val="32"/>
        </w:rPr>
        <w:t>主要用于保证机关正常运转的办公及印刷费、邮电费、差旅费、办公日常维修费、公</w:t>
      </w:r>
      <w:r w:rsidR="003A242B" w:rsidRPr="00DE2420">
        <w:rPr>
          <w:rFonts w:ascii="仿宋_GB2312" w:eastAsia="仿宋_GB2312" w:hAnsi="Times New Roman" w:cs="Times New Roman" w:hint="eastAsia"/>
          <w:sz w:val="32"/>
          <w:szCs w:val="32"/>
        </w:rPr>
        <w:lastRenderedPageBreak/>
        <w:t>务车运行维护费</w:t>
      </w:r>
      <w:r w:rsidR="00145206" w:rsidRPr="00DE2420">
        <w:rPr>
          <w:rFonts w:ascii="仿宋_GB2312" w:eastAsia="仿宋_GB2312" w:hAnsi="Times New Roman" w:cs="Times New Roman" w:hint="eastAsia"/>
          <w:sz w:val="32"/>
          <w:szCs w:val="32"/>
        </w:rPr>
        <w:t>等日常运行支出。</w:t>
      </w:r>
    </w:p>
    <w:p w:rsidR="00F66032" w:rsidRPr="00DE2420" w:rsidRDefault="00F66032" w:rsidP="008E4261">
      <w:pPr>
        <w:autoSpaceDE w:val="0"/>
        <w:autoSpaceDN w:val="0"/>
        <w:adjustRightInd w:val="0"/>
        <w:ind w:left="198" w:firstLineChars="200" w:firstLine="640"/>
        <w:jc w:val="left"/>
        <w:rPr>
          <w:rFonts w:ascii="仿宋_GB2312" w:eastAsia="仿宋_GB2312" w:hAnsi="黑体" w:cs="Times New Roman" w:hint="eastAsia"/>
          <w:sz w:val="32"/>
          <w:szCs w:val="32"/>
        </w:rPr>
      </w:pPr>
      <w:r w:rsidRPr="00DE2420">
        <w:rPr>
          <w:rFonts w:ascii="仿宋_GB2312" w:eastAsia="仿宋_GB2312" w:hAnsi="黑体" w:cs="Times New Roman" w:hint="eastAsia"/>
          <w:sz w:val="32"/>
          <w:szCs w:val="32"/>
        </w:rPr>
        <w:t>四、财政拨款“三公”经费预算情况</w:t>
      </w:r>
      <w:r w:rsidR="00A72D2E" w:rsidRPr="00DE2420">
        <w:rPr>
          <w:rFonts w:ascii="仿宋_GB2312" w:eastAsia="仿宋_GB2312" w:hAnsi="黑体" w:cs="Times New Roman" w:hint="eastAsia"/>
          <w:sz w:val="32"/>
          <w:szCs w:val="32"/>
        </w:rPr>
        <w:t>及增减变化原因</w:t>
      </w:r>
    </w:p>
    <w:p w:rsidR="00075D5F" w:rsidRPr="00DE2420" w:rsidRDefault="002F3E58" w:rsidP="00EC47F6">
      <w:pPr>
        <w:autoSpaceDE w:val="0"/>
        <w:autoSpaceDN w:val="0"/>
        <w:adjustRightInd w:val="0"/>
        <w:ind w:left="198" w:firstLineChars="200" w:firstLine="640"/>
        <w:jc w:val="left"/>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201</w:t>
      </w:r>
      <w:r w:rsidR="00372FA3" w:rsidRPr="00DE2420">
        <w:rPr>
          <w:rFonts w:ascii="仿宋_GB2312" w:eastAsia="仿宋_GB2312" w:hAnsi="Times New Roman" w:cs="Times New Roman" w:hint="eastAsia"/>
          <w:sz w:val="32"/>
          <w:szCs w:val="32"/>
        </w:rPr>
        <w:t>9</w:t>
      </w:r>
      <w:r w:rsidRPr="00DE2420">
        <w:rPr>
          <w:rFonts w:ascii="仿宋_GB2312" w:eastAsia="仿宋_GB2312" w:hAnsi="Times New Roman" w:cs="Times New Roman" w:hint="eastAsia"/>
          <w:sz w:val="32"/>
          <w:szCs w:val="32"/>
        </w:rPr>
        <w:t>年</w:t>
      </w:r>
      <w:r w:rsidR="00EC47F6" w:rsidRPr="00DE2420">
        <w:rPr>
          <w:rFonts w:ascii="仿宋_GB2312" w:eastAsia="仿宋_GB2312" w:hAnsi="Times New Roman" w:cs="Times New Roman" w:hint="eastAsia"/>
          <w:sz w:val="32"/>
          <w:szCs w:val="32"/>
        </w:rPr>
        <w:t>，我</w:t>
      </w:r>
      <w:r w:rsidR="007C219A" w:rsidRPr="00DE2420">
        <w:rPr>
          <w:rFonts w:ascii="仿宋_GB2312" w:eastAsia="仿宋_GB2312" w:hAnsi="Times New Roman" w:cs="Times New Roman" w:hint="eastAsia"/>
          <w:sz w:val="32"/>
          <w:szCs w:val="32"/>
        </w:rPr>
        <w:t>局</w:t>
      </w:r>
      <w:r w:rsidRPr="00DE2420">
        <w:rPr>
          <w:rFonts w:ascii="仿宋_GB2312" w:eastAsia="仿宋_GB2312" w:hAnsi="Times New Roman" w:cs="Times New Roman" w:hint="eastAsia"/>
          <w:sz w:val="32"/>
          <w:szCs w:val="32"/>
        </w:rPr>
        <w:t>财政拨款“三公”经费预算</w:t>
      </w:r>
      <w:r w:rsidR="00EC47F6" w:rsidRPr="00DE2420">
        <w:rPr>
          <w:rFonts w:ascii="仿宋_GB2312" w:eastAsia="仿宋_GB2312" w:hAnsi="Times New Roman" w:cs="Times New Roman" w:hint="eastAsia"/>
          <w:sz w:val="32"/>
          <w:szCs w:val="32"/>
        </w:rPr>
        <w:t>安排</w:t>
      </w:r>
      <w:r w:rsidR="003A242B" w:rsidRPr="00DE2420">
        <w:rPr>
          <w:rFonts w:ascii="仿宋_GB2312" w:eastAsia="仿宋_GB2312" w:hAnsi="Times New Roman" w:cs="Times New Roman" w:hint="eastAsia"/>
          <w:sz w:val="32"/>
          <w:szCs w:val="32"/>
        </w:rPr>
        <w:t>5</w:t>
      </w:r>
      <w:r w:rsidR="00EC47F6" w:rsidRPr="00DE2420">
        <w:rPr>
          <w:rFonts w:ascii="仿宋_GB2312" w:eastAsia="仿宋_GB2312" w:hAnsi="Times New Roman" w:cs="Times New Roman" w:hint="eastAsia"/>
          <w:sz w:val="32"/>
          <w:szCs w:val="32"/>
        </w:rPr>
        <w:t>万元，其中因公出国（境）费</w:t>
      </w:r>
      <w:r w:rsidR="003A242B" w:rsidRPr="00DE2420">
        <w:rPr>
          <w:rFonts w:ascii="仿宋_GB2312" w:eastAsia="仿宋_GB2312" w:hAnsi="Times New Roman" w:cs="Times New Roman" w:hint="eastAsia"/>
          <w:sz w:val="32"/>
          <w:szCs w:val="32"/>
        </w:rPr>
        <w:t>0</w:t>
      </w:r>
      <w:r w:rsidR="00EC47F6" w:rsidRPr="00DE2420">
        <w:rPr>
          <w:rFonts w:ascii="仿宋_GB2312" w:eastAsia="仿宋_GB2312" w:hAnsi="Times New Roman" w:cs="Times New Roman" w:hint="eastAsia"/>
          <w:sz w:val="32"/>
          <w:szCs w:val="32"/>
        </w:rPr>
        <w:t>万元；公务用车购置及运维费</w:t>
      </w:r>
      <w:r w:rsidR="003A242B" w:rsidRPr="00DE2420">
        <w:rPr>
          <w:rFonts w:ascii="仿宋_GB2312" w:eastAsia="仿宋_GB2312" w:hAnsi="Times New Roman" w:cs="Times New Roman" w:hint="eastAsia"/>
          <w:sz w:val="32"/>
          <w:szCs w:val="32"/>
        </w:rPr>
        <w:t>3</w:t>
      </w:r>
      <w:r w:rsidR="00EC47F6" w:rsidRPr="00DE2420">
        <w:rPr>
          <w:rFonts w:ascii="仿宋_GB2312" w:eastAsia="仿宋_GB2312" w:hAnsi="Times New Roman" w:cs="Times New Roman" w:hint="eastAsia"/>
          <w:sz w:val="32"/>
          <w:szCs w:val="32"/>
        </w:rPr>
        <w:t>万元（其中：公务用车购置费为</w:t>
      </w:r>
      <w:r w:rsidR="007F1515" w:rsidRPr="00DE2420">
        <w:rPr>
          <w:rFonts w:ascii="仿宋_GB2312" w:eastAsia="仿宋_GB2312" w:hAnsi="Times New Roman" w:cs="Times New Roman" w:hint="eastAsia"/>
          <w:sz w:val="32"/>
          <w:szCs w:val="32"/>
        </w:rPr>
        <w:t>0</w:t>
      </w:r>
      <w:r w:rsidR="00995BF0" w:rsidRPr="00DE2420">
        <w:rPr>
          <w:rFonts w:ascii="仿宋_GB2312" w:eastAsia="仿宋_GB2312" w:hAnsi="Times New Roman" w:cs="Times New Roman" w:hint="eastAsia"/>
          <w:sz w:val="32"/>
          <w:szCs w:val="32"/>
        </w:rPr>
        <w:t>万元，公务用车运维</w:t>
      </w:r>
      <w:r w:rsidR="00EC47F6" w:rsidRPr="00DE2420">
        <w:rPr>
          <w:rFonts w:ascii="仿宋_GB2312" w:eastAsia="仿宋_GB2312" w:hAnsi="Times New Roman" w:cs="Times New Roman" w:hint="eastAsia"/>
          <w:sz w:val="32"/>
          <w:szCs w:val="32"/>
        </w:rPr>
        <w:t>费</w:t>
      </w:r>
      <w:r w:rsidR="003A242B" w:rsidRPr="00DE2420">
        <w:rPr>
          <w:rFonts w:ascii="仿宋_GB2312" w:eastAsia="仿宋_GB2312" w:hAnsi="Times New Roman" w:cs="Times New Roman" w:hint="eastAsia"/>
          <w:sz w:val="32"/>
          <w:szCs w:val="32"/>
        </w:rPr>
        <w:t>3</w:t>
      </w:r>
      <w:r w:rsidR="00EC47F6" w:rsidRPr="00DE2420">
        <w:rPr>
          <w:rFonts w:ascii="仿宋_GB2312" w:eastAsia="仿宋_GB2312" w:hAnsi="Times New Roman" w:cs="Times New Roman" w:hint="eastAsia"/>
          <w:sz w:val="32"/>
          <w:szCs w:val="32"/>
        </w:rPr>
        <w:t>万元)；公务接待费</w:t>
      </w:r>
      <w:r w:rsidR="003A242B" w:rsidRPr="00DE2420">
        <w:rPr>
          <w:rFonts w:ascii="仿宋_GB2312" w:eastAsia="仿宋_GB2312" w:hAnsi="Times New Roman" w:cs="Times New Roman" w:hint="eastAsia"/>
          <w:sz w:val="32"/>
          <w:szCs w:val="32"/>
        </w:rPr>
        <w:t>2</w:t>
      </w:r>
      <w:r w:rsidR="00EC47F6" w:rsidRPr="00DE2420">
        <w:rPr>
          <w:rFonts w:ascii="仿宋_GB2312" w:eastAsia="仿宋_GB2312" w:hAnsi="Times New Roman" w:cs="Times New Roman" w:hint="eastAsia"/>
          <w:sz w:val="32"/>
          <w:szCs w:val="32"/>
        </w:rPr>
        <w:t>万元。</w:t>
      </w:r>
      <w:r w:rsidRPr="00DE2420">
        <w:rPr>
          <w:rFonts w:ascii="仿宋_GB2312" w:eastAsia="仿宋_GB2312" w:hAnsi="Times New Roman" w:cs="Times New Roman" w:hint="eastAsia"/>
          <w:sz w:val="32"/>
          <w:szCs w:val="32"/>
        </w:rPr>
        <w:t>与201</w:t>
      </w:r>
      <w:r w:rsidR="00372FA3" w:rsidRPr="00DE2420">
        <w:rPr>
          <w:rFonts w:ascii="仿宋_GB2312" w:eastAsia="仿宋_GB2312" w:hAnsi="Times New Roman" w:cs="Times New Roman" w:hint="eastAsia"/>
          <w:sz w:val="32"/>
          <w:szCs w:val="32"/>
        </w:rPr>
        <w:t>8</w:t>
      </w:r>
      <w:r w:rsidRPr="00DE2420">
        <w:rPr>
          <w:rFonts w:ascii="仿宋_GB2312" w:eastAsia="仿宋_GB2312" w:hAnsi="Times New Roman" w:cs="Times New Roman" w:hint="eastAsia"/>
          <w:sz w:val="32"/>
          <w:szCs w:val="32"/>
        </w:rPr>
        <w:t>年</w:t>
      </w:r>
      <w:r w:rsidR="00995BF0" w:rsidRPr="00DE2420">
        <w:rPr>
          <w:rFonts w:ascii="仿宋_GB2312" w:eastAsia="仿宋_GB2312" w:hAnsi="Times New Roman" w:cs="Times New Roman" w:hint="eastAsia"/>
          <w:sz w:val="32"/>
          <w:szCs w:val="32"/>
        </w:rPr>
        <w:t>相比</w:t>
      </w:r>
      <w:r w:rsidR="003A242B" w:rsidRPr="00DE2420">
        <w:rPr>
          <w:rFonts w:ascii="仿宋_GB2312" w:eastAsia="仿宋_GB2312" w:hAnsi="Times New Roman" w:cs="Times New Roman" w:hint="eastAsia"/>
          <w:sz w:val="32"/>
          <w:szCs w:val="32"/>
        </w:rPr>
        <w:t>持平</w:t>
      </w:r>
      <w:r w:rsidR="00EC47F6" w:rsidRPr="00DE2420">
        <w:rPr>
          <w:rFonts w:ascii="仿宋_GB2312" w:eastAsia="仿宋_GB2312" w:hAnsi="Times New Roman" w:cs="Times New Roman" w:hint="eastAsia"/>
          <w:sz w:val="32"/>
          <w:szCs w:val="32"/>
        </w:rPr>
        <w:t>，</w:t>
      </w:r>
      <w:r w:rsidR="003A242B" w:rsidRPr="00DE2420">
        <w:rPr>
          <w:rFonts w:ascii="仿宋_GB2312" w:eastAsia="仿宋_GB2312" w:hAnsi="Times New Roman" w:cs="Times New Roman" w:hint="eastAsia"/>
          <w:sz w:val="32"/>
          <w:szCs w:val="32"/>
        </w:rPr>
        <w:t>没有减少</w:t>
      </w:r>
      <w:r w:rsidR="00995BF0" w:rsidRPr="00DE2420">
        <w:rPr>
          <w:rFonts w:ascii="仿宋_GB2312" w:eastAsia="仿宋_GB2312" w:hAnsi="Times New Roman" w:cs="Times New Roman" w:hint="eastAsia"/>
          <w:sz w:val="32"/>
          <w:szCs w:val="32"/>
        </w:rPr>
        <w:t>主要原因是</w:t>
      </w:r>
      <w:r w:rsidR="00410357" w:rsidRPr="00DE2420">
        <w:rPr>
          <w:rFonts w:ascii="仿宋_GB2312" w:eastAsia="仿宋_GB2312" w:hAnsi="Times New Roman" w:cs="Times New Roman" w:hint="eastAsia"/>
          <w:sz w:val="32"/>
          <w:szCs w:val="32"/>
        </w:rPr>
        <w:t>：</w:t>
      </w:r>
      <w:r w:rsidR="003A242B" w:rsidRPr="00DE2420">
        <w:rPr>
          <w:rFonts w:ascii="仿宋_GB2312" w:eastAsia="仿宋_GB2312" w:hAnsi="Times New Roman" w:cs="Times New Roman" w:hint="eastAsia"/>
          <w:sz w:val="32"/>
          <w:szCs w:val="32"/>
        </w:rPr>
        <w:t>经</w:t>
      </w:r>
      <w:r w:rsidR="007F1515" w:rsidRPr="00DE2420">
        <w:rPr>
          <w:rFonts w:ascii="仿宋_GB2312" w:eastAsia="仿宋_GB2312" w:hAnsi="Times New Roman" w:cs="Times New Roman" w:hint="eastAsia"/>
          <w:sz w:val="32"/>
          <w:szCs w:val="32"/>
        </w:rPr>
        <w:t>公务用车</w:t>
      </w:r>
      <w:r w:rsidR="00410357" w:rsidRPr="00DE2420">
        <w:rPr>
          <w:rFonts w:ascii="仿宋_GB2312" w:eastAsia="仿宋_GB2312" w:hAnsi="Times New Roman" w:cs="Times New Roman" w:hint="eastAsia"/>
          <w:sz w:val="32"/>
          <w:szCs w:val="32"/>
        </w:rPr>
        <w:t>改革后，公车</w:t>
      </w:r>
      <w:r w:rsidR="007F1515" w:rsidRPr="00DE2420">
        <w:rPr>
          <w:rFonts w:ascii="仿宋_GB2312" w:eastAsia="仿宋_GB2312" w:hAnsi="Times New Roman" w:cs="Times New Roman" w:hint="eastAsia"/>
          <w:sz w:val="32"/>
          <w:szCs w:val="32"/>
        </w:rPr>
        <w:t>运维费减少</w:t>
      </w:r>
      <w:r w:rsidR="003A242B" w:rsidRPr="00DE2420">
        <w:rPr>
          <w:rFonts w:ascii="仿宋_GB2312" w:eastAsia="仿宋_GB2312" w:hAnsi="Times New Roman" w:cs="Times New Roman" w:hint="eastAsia"/>
          <w:sz w:val="32"/>
          <w:szCs w:val="32"/>
        </w:rPr>
        <w:t>，但适逢经济普查年各项业务量大</w:t>
      </w:r>
      <w:r w:rsidR="00723A42" w:rsidRPr="00DE2420">
        <w:rPr>
          <w:rFonts w:ascii="仿宋_GB2312" w:eastAsia="仿宋_GB2312" w:hAnsi="Times New Roman" w:cs="Times New Roman" w:hint="eastAsia"/>
          <w:sz w:val="32"/>
          <w:szCs w:val="32"/>
        </w:rPr>
        <w:t>和迎接上级检查、指导、督导工作增多</w:t>
      </w:r>
      <w:r w:rsidR="003A242B" w:rsidRPr="00DE2420">
        <w:rPr>
          <w:rFonts w:ascii="仿宋_GB2312" w:eastAsia="仿宋_GB2312" w:hAnsi="Times New Roman" w:cs="Times New Roman" w:hint="eastAsia"/>
          <w:sz w:val="32"/>
          <w:szCs w:val="32"/>
        </w:rPr>
        <w:t>，因此，</w:t>
      </w:r>
      <w:r w:rsidR="00723A42" w:rsidRPr="00DE2420">
        <w:rPr>
          <w:rFonts w:ascii="仿宋_GB2312" w:eastAsia="仿宋_GB2312" w:hAnsi="Times New Roman" w:cs="Times New Roman" w:hint="eastAsia"/>
          <w:sz w:val="32"/>
          <w:szCs w:val="32"/>
        </w:rPr>
        <w:t>三</w:t>
      </w:r>
      <w:proofErr w:type="gramStart"/>
      <w:r w:rsidR="00723A42" w:rsidRPr="00DE2420">
        <w:rPr>
          <w:rFonts w:ascii="仿宋_GB2312" w:eastAsia="仿宋_GB2312" w:hAnsi="Times New Roman" w:cs="Times New Roman" w:hint="eastAsia"/>
          <w:sz w:val="32"/>
          <w:szCs w:val="32"/>
        </w:rPr>
        <w:t>公经费</w:t>
      </w:r>
      <w:proofErr w:type="gramEnd"/>
      <w:r w:rsidR="00723A42" w:rsidRPr="00DE2420">
        <w:rPr>
          <w:rFonts w:ascii="仿宋_GB2312" w:eastAsia="仿宋_GB2312" w:hAnsi="Times New Roman" w:cs="Times New Roman" w:hint="eastAsia"/>
          <w:sz w:val="32"/>
          <w:szCs w:val="32"/>
        </w:rPr>
        <w:t>支出</w:t>
      </w:r>
      <w:r w:rsidR="003A242B" w:rsidRPr="00DE2420">
        <w:rPr>
          <w:rFonts w:ascii="仿宋_GB2312" w:eastAsia="仿宋_GB2312" w:hAnsi="Times New Roman" w:cs="Times New Roman" w:hint="eastAsia"/>
          <w:sz w:val="32"/>
          <w:szCs w:val="32"/>
        </w:rPr>
        <w:t>适当控制与2018年持平</w:t>
      </w:r>
      <w:r w:rsidRPr="00DE2420">
        <w:rPr>
          <w:rFonts w:ascii="仿宋_GB2312" w:eastAsia="仿宋_GB2312" w:hAnsi="Times New Roman" w:cs="Times New Roman" w:hint="eastAsia"/>
          <w:sz w:val="32"/>
          <w:szCs w:val="32"/>
        </w:rPr>
        <w:t>。</w:t>
      </w:r>
    </w:p>
    <w:p w:rsidR="00F66032" w:rsidRPr="00DE2420" w:rsidRDefault="00F66032" w:rsidP="009E7B38">
      <w:pPr>
        <w:autoSpaceDE w:val="0"/>
        <w:autoSpaceDN w:val="0"/>
        <w:adjustRightInd w:val="0"/>
        <w:ind w:left="198" w:firstLineChars="200" w:firstLine="640"/>
        <w:jc w:val="left"/>
        <w:rPr>
          <w:rFonts w:ascii="仿宋_GB2312" w:eastAsia="仿宋_GB2312" w:hAnsi="黑体" w:cs="Times New Roman" w:hint="eastAsia"/>
          <w:sz w:val="32"/>
          <w:szCs w:val="32"/>
        </w:rPr>
      </w:pPr>
      <w:r w:rsidRPr="00DE2420">
        <w:rPr>
          <w:rFonts w:ascii="仿宋_GB2312" w:eastAsia="仿宋_GB2312" w:hAnsi="黑体" w:cs="Times New Roman" w:hint="eastAsia"/>
          <w:sz w:val="32"/>
          <w:szCs w:val="32"/>
        </w:rPr>
        <w:t>五、绩效预算信息</w:t>
      </w:r>
    </w:p>
    <w:p w:rsidR="008B5B97" w:rsidRPr="00DE2420" w:rsidRDefault="008B5B97" w:rsidP="008B5B97">
      <w:pPr>
        <w:jc w:val="left"/>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 xml:space="preserve">  </w:t>
      </w:r>
      <w:r w:rsidR="004F16A7" w:rsidRPr="00DE2420">
        <w:rPr>
          <w:rFonts w:ascii="仿宋_GB2312" w:eastAsia="仿宋_GB2312" w:hAnsi="Times New Roman" w:cs="Times New Roman" w:hint="eastAsia"/>
          <w:sz w:val="32"/>
          <w:szCs w:val="32"/>
        </w:rPr>
        <w:t>（一、）</w:t>
      </w:r>
      <w:r w:rsidRPr="00DE2420">
        <w:rPr>
          <w:rFonts w:ascii="仿宋_GB2312" w:eastAsia="仿宋_GB2312" w:hAnsi="Times New Roman" w:cs="Times New Roman" w:hint="eastAsia"/>
          <w:sz w:val="32"/>
          <w:szCs w:val="32"/>
        </w:rPr>
        <w:t>年度发展规划目标</w:t>
      </w:r>
    </w:p>
    <w:p w:rsidR="008B5B97" w:rsidRPr="00DE2420" w:rsidRDefault="008B5B97" w:rsidP="008B5B97">
      <w:pPr>
        <w:jc w:val="left"/>
        <w:rPr>
          <w:rFonts w:ascii="仿宋_GB2312" w:eastAsia="仿宋_GB2312" w:hAnsi="Times New Roman" w:cs="Times New Roman" w:hint="eastAsia"/>
          <w:b/>
          <w:sz w:val="32"/>
          <w:szCs w:val="32"/>
        </w:rPr>
      </w:pPr>
      <w:r w:rsidRPr="00DE2420">
        <w:rPr>
          <w:rFonts w:ascii="仿宋_GB2312" w:eastAsia="仿宋_GB2312" w:hAnsi="Times New Roman" w:cs="Times New Roman" w:hint="eastAsia"/>
          <w:sz w:val="32"/>
          <w:szCs w:val="32"/>
        </w:rPr>
        <w:t xml:space="preserve"> </w:t>
      </w:r>
      <w:r w:rsidRPr="00DE2420">
        <w:rPr>
          <w:rFonts w:ascii="仿宋_GB2312" w:eastAsia="仿宋_GB2312" w:hAnsi="Times New Roman" w:cs="Times New Roman" w:hint="eastAsia"/>
          <w:b/>
          <w:sz w:val="32"/>
          <w:szCs w:val="32"/>
        </w:rPr>
        <w:t xml:space="preserve">   总体目标：</w:t>
      </w:r>
    </w:p>
    <w:p w:rsidR="008B5B97" w:rsidRPr="00DE2420" w:rsidRDefault="008B5B97" w:rsidP="006F40E4">
      <w:pPr>
        <w:autoSpaceDE w:val="0"/>
        <w:autoSpaceDN w:val="0"/>
        <w:adjustRightInd w:val="0"/>
        <w:ind w:left="198" w:firstLineChars="200" w:firstLine="640"/>
        <w:jc w:val="left"/>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2019年，根据国家、省、市统计局，调查队以建设现代统计调查体系为目标，着力深化统计改革创新，着力加强智慧统计建设，着力提高统计数据质量，着力提升统计服务水平，全力加强统计六大体系建设，为我县统计发展和新时代全面建设经济强县、美丽临西提供优质统计服务。在全县开展GDP核算、资产负债核算、资金流量核算工作和涉及工业、农业、社科、教育、节能、卫生等相关行业的专项统计调查监测，收集、整理统计数据，提供咨询建议，统一核定、管理、公布、出版全市性统计资料，定期发布全县国民经济和社会发展情况的统计公报，指导、协调全县社会经济</w:t>
      </w:r>
      <w:bookmarkStart w:id="0" w:name="_GoBack"/>
      <w:bookmarkEnd w:id="0"/>
      <w:r w:rsidRPr="00DE2420">
        <w:rPr>
          <w:rFonts w:ascii="仿宋_GB2312" w:eastAsia="仿宋_GB2312" w:hAnsi="Times New Roman" w:cs="Times New Roman" w:hint="eastAsia"/>
          <w:sz w:val="32"/>
          <w:szCs w:val="32"/>
        </w:rPr>
        <w:t>统计信息咨询工作。重点完成临西县第四次全国经济普查、统计专网和政务公开系统维护、服务业统计调查、农村统计、工业统计、能源统计、投资统计、批发零售贸</w:t>
      </w:r>
      <w:r w:rsidRPr="00DE2420">
        <w:rPr>
          <w:rFonts w:ascii="仿宋_GB2312" w:eastAsia="仿宋_GB2312" w:hAnsi="Times New Roman" w:cs="Times New Roman" w:hint="eastAsia"/>
          <w:sz w:val="32"/>
          <w:szCs w:val="32"/>
        </w:rPr>
        <w:lastRenderedPageBreak/>
        <w:t>易统计、住宿餐饮服务统计、全国企业创新调查、全面建设小康社会监测、住户统计、粮食抽样统计调查、人口抽样调查、企业“一套表”管理等国民经济核算、统计调查和保障机关日常运转，根据国家统计法律、规章和省统计局制定的地方统计法规，负责社会调查活动管理，组织指导全市统计法规的宣传和普及工作，监督统计法规的贯彻实施，依法查处统计违法行为，健全全县统计法制建设指导全县统计专业技术队伍建设。</w:t>
      </w:r>
    </w:p>
    <w:p w:rsidR="008B5B97" w:rsidRPr="00DE2420" w:rsidRDefault="008B5B97" w:rsidP="008B5B97">
      <w:pPr>
        <w:jc w:val="left"/>
        <w:rPr>
          <w:rFonts w:ascii="仿宋_GB2312" w:eastAsia="仿宋_GB2312" w:hAnsi="Times New Roman" w:cs="Times New Roman" w:hint="eastAsia"/>
          <w:b/>
          <w:sz w:val="32"/>
          <w:szCs w:val="32"/>
        </w:rPr>
      </w:pPr>
      <w:r w:rsidRPr="00DE2420">
        <w:rPr>
          <w:rFonts w:ascii="仿宋_GB2312" w:eastAsia="仿宋_GB2312" w:hAnsi="Times New Roman" w:cs="Times New Roman" w:hint="eastAsia"/>
          <w:b/>
          <w:sz w:val="32"/>
          <w:szCs w:val="32"/>
        </w:rPr>
        <w:t xml:space="preserve">    职责分类绩效目标：</w:t>
      </w:r>
    </w:p>
    <w:p w:rsidR="008B5B97" w:rsidRPr="00DE2420" w:rsidRDefault="008B5B97" w:rsidP="006F40E4">
      <w:pPr>
        <w:autoSpaceDE w:val="0"/>
        <w:autoSpaceDN w:val="0"/>
        <w:adjustRightInd w:val="0"/>
        <w:ind w:left="198" w:firstLineChars="200" w:firstLine="640"/>
        <w:jc w:val="left"/>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 xml:space="preserve"> 1、完成全县GDP核算、资产负债核算、资金流量核算工作和服务业统计调查、农村统计、工业统计、能源统计、投资统计、批发零售贸易统计、住宿餐饮服务统计、全国企业创新调查、全面建设小康社会监测、住户统计、企业“一套表”管理等国民经济核算等专项统计工作年度、季度、月度数据的上报、整理、汇总、测算审核、查询、修改、认定等工作；完成必要分析，对相关经济决策提供重要依据，做好相关统计服务。</w:t>
      </w:r>
    </w:p>
    <w:p w:rsidR="008B5B97" w:rsidRPr="00DE2420" w:rsidRDefault="008B5B97" w:rsidP="006F40E4">
      <w:pPr>
        <w:autoSpaceDE w:val="0"/>
        <w:autoSpaceDN w:val="0"/>
        <w:adjustRightInd w:val="0"/>
        <w:ind w:left="198" w:firstLineChars="200" w:firstLine="640"/>
        <w:jc w:val="left"/>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 xml:space="preserve"> 2、完成涉及粮食抽样统计调查、人口抽样调查等抽样调查工作安排，人员培训，数据的收集、上报、整理、汇总、测算审核、查询、修改、认定等工作；完成必要分析，信息，对相关部门提供重要依据，做好相关统计服务。统一核定、管理、公布、出版全市性统计资料，定期发布全县国民经济和社会发展情况的统计公报，指导、协调全县社会经济统计信息咨询工作。</w:t>
      </w:r>
    </w:p>
    <w:p w:rsidR="008B5B97" w:rsidRPr="00DE2420" w:rsidRDefault="008B5B97" w:rsidP="006F40E4">
      <w:pPr>
        <w:autoSpaceDE w:val="0"/>
        <w:autoSpaceDN w:val="0"/>
        <w:adjustRightInd w:val="0"/>
        <w:ind w:left="198" w:firstLineChars="200" w:firstLine="640"/>
        <w:jc w:val="left"/>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3、保障全县统计信息自动化系统和统计数据库系统运行安全平</w:t>
      </w:r>
      <w:r w:rsidRPr="00DE2420">
        <w:rPr>
          <w:rFonts w:ascii="仿宋_GB2312" w:eastAsia="仿宋_GB2312" w:hAnsi="Times New Roman" w:cs="Times New Roman" w:hint="eastAsia"/>
          <w:sz w:val="32"/>
          <w:szCs w:val="32"/>
        </w:rPr>
        <w:lastRenderedPageBreak/>
        <w:t>稳。保证统计数据的顺利报送汇总；以及保障全县统计公务信息公开平台的维护和公务信息及时公开。开展统计执法检查、培训、宣传工作，防范统计违法现象的发生，协调完成“双随机”。拟定全县统计教育培训制度、规划等，统一归口管理指导全县统计教育培训工作。做好统计资料保存保管工作，保证统计资料的延续性，保障机关正常运转。</w:t>
      </w:r>
    </w:p>
    <w:p w:rsidR="008B5B97" w:rsidRPr="00DE2420" w:rsidRDefault="008B5B97" w:rsidP="006F40E4">
      <w:pPr>
        <w:autoSpaceDE w:val="0"/>
        <w:autoSpaceDN w:val="0"/>
        <w:adjustRightInd w:val="0"/>
        <w:ind w:left="198" w:firstLineChars="200" w:firstLine="640"/>
        <w:jc w:val="left"/>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4、完成第四次经济普查入户普查登记工作，按照国家、省、市、县的要求做好入户登记，并根据普查时间节点保证普查顺利开展，做好各项培训等工作，完成普查任务。</w:t>
      </w:r>
    </w:p>
    <w:p w:rsidR="008B5B97" w:rsidRPr="00DE2420" w:rsidRDefault="008B5B97" w:rsidP="006F40E4">
      <w:pPr>
        <w:autoSpaceDE w:val="0"/>
        <w:autoSpaceDN w:val="0"/>
        <w:adjustRightInd w:val="0"/>
        <w:ind w:left="198" w:firstLineChars="200" w:firstLine="640"/>
        <w:jc w:val="left"/>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 xml:space="preserve">    二、实现年度发展规划目标的保障措施</w:t>
      </w:r>
    </w:p>
    <w:p w:rsidR="008B5B97" w:rsidRPr="00DE2420" w:rsidRDefault="008B5B97" w:rsidP="006F40E4">
      <w:pPr>
        <w:autoSpaceDE w:val="0"/>
        <w:autoSpaceDN w:val="0"/>
        <w:adjustRightInd w:val="0"/>
        <w:ind w:left="198" w:firstLineChars="200" w:firstLine="640"/>
        <w:jc w:val="left"/>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1、为完成全县GDP核算、资产负债核算、资金流量核算工作和服务业统计调查、农村统计、工业统计、能源统计、投资统计、批发零售贸易统计、住宿餐饮服务统计、全国企业创新调查、全面建设小康社会监测、住户统计、企业“一套表”管理等国民经济核算等专项统计工作和涉及粮食抽样统计调查、人口抽样调查等抽样调查数据的收集、上报、整理、汇总、测算审核、查询、修改、认定等工作，我局组织专业人员进行各专业培训和做好对下的各企业、单位、个体户、个人等调查对象的业务培训工作，通过各种形式的培训指导是调查对象能够较好的完成各项所涉及的调查任务，还通过其他宣传手段进行大众统计知识宣传。并根据专业分工不同要求专业人员完成必要分析，信息，对相关部门提供重要依据，做好相关统计服务。</w:t>
      </w:r>
    </w:p>
    <w:p w:rsidR="008B5B97" w:rsidRPr="00DE2420" w:rsidRDefault="008B5B97" w:rsidP="006F40E4">
      <w:pPr>
        <w:autoSpaceDE w:val="0"/>
        <w:autoSpaceDN w:val="0"/>
        <w:adjustRightInd w:val="0"/>
        <w:ind w:left="198" w:firstLineChars="200" w:firstLine="640"/>
        <w:jc w:val="left"/>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2、保障全县统计信息自动化系统和统计数据库系统运行安全平</w:t>
      </w:r>
      <w:r w:rsidRPr="00DE2420">
        <w:rPr>
          <w:rFonts w:ascii="仿宋_GB2312" w:eastAsia="仿宋_GB2312" w:hAnsi="Times New Roman" w:cs="Times New Roman" w:hint="eastAsia"/>
          <w:sz w:val="32"/>
          <w:szCs w:val="32"/>
        </w:rPr>
        <w:lastRenderedPageBreak/>
        <w:t>稳。保证统计数据的顺利报送汇总；以及保障全县统计公务信息公开平台的维护和公务信息及时公开。开展统计执法检查、培训、宣传工作，防范统计违法现象的发生，协调完成“双随机”。拟定全县统计教育培训制度、规划等，统一归口管理指导全县统计教育培训工作。做好统计资料保存保管工作，保证统计资料的延续性，保障机关正常运转。</w:t>
      </w:r>
    </w:p>
    <w:p w:rsidR="008B5B97" w:rsidRPr="00DE2420" w:rsidRDefault="008B5B97" w:rsidP="006F40E4">
      <w:pPr>
        <w:autoSpaceDE w:val="0"/>
        <w:autoSpaceDN w:val="0"/>
        <w:adjustRightInd w:val="0"/>
        <w:ind w:left="198" w:firstLineChars="200" w:firstLine="640"/>
        <w:jc w:val="left"/>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3、为保障顺利完成第四次经济普查工作，我局根据国家、省、市、县的要求抽调精干力量做好普查员入户登记的各项培训工作，并保持这项培训到普查结束；并根据上级安排普查时间节点通过领导督促，实地核查，现场培训，质量抽查，执法检查等各项手段保证普查工作按时完成，并根据不通环节提前做好宣传、规划保证统计实施，提高统计数据质量，完成普查任务。</w:t>
      </w:r>
    </w:p>
    <w:p w:rsidR="008B5B97" w:rsidRPr="00DE2420" w:rsidRDefault="008B5B97" w:rsidP="008B5B97">
      <w:pPr>
        <w:spacing w:line="500" w:lineRule="exact"/>
        <w:ind w:firstLine="560"/>
        <w:rPr>
          <w:rFonts w:ascii="仿宋_GB2312" w:eastAsia="仿宋_GB2312" w:hAnsi="Times New Roman" w:cs="Times New Roman" w:hint="eastAsia"/>
          <w:sz w:val="32"/>
          <w:szCs w:val="32"/>
        </w:rPr>
      </w:pPr>
    </w:p>
    <w:p w:rsidR="008B5B97" w:rsidRDefault="008B5B97" w:rsidP="008B5B97">
      <w:pPr>
        <w:jc w:val="left"/>
        <w:sectPr w:rsidR="008B5B97" w:rsidSect="003E4949">
          <w:footerReference w:type="default" r:id="rId8"/>
          <w:pgSz w:w="11907" w:h="16839"/>
          <w:pgMar w:top="1531" w:right="1134" w:bottom="1474" w:left="1134" w:header="851" w:footer="992" w:gutter="0"/>
          <w:pgNumType w:start="1"/>
          <w:cols w:space="425"/>
          <w:docGrid w:type="lines" w:linePitch="312"/>
        </w:sectPr>
      </w:pPr>
    </w:p>
    <w:p w:rsidR="008B5B97" w:rsidRDefault="008B5B97" w:rsidP="008B5B97">
      <w:pPr>
        <w:jc w:val="center"/>
        <w:outlineLvl w:val="0"/>
        <w:rPr>
          <w:rFonts w:ascii="方正小标宋_GBK" w:eastAsia="方正小标宋_GBK"/>
          <w:color w:val="FFFFFF"/>
          <w:sz w:val="32"/>
        </w:rPr>
      </w:pPr>
      <w:bookmarkStart w:id="1" w:name="_Toc1631498"/>
      <w:r w:rsidRPr="006F2F4C">
        <w:rPr>
          <w:rFonts w:ascii="方正小标宋_GBK" w:eastAsia="方正小标宋_GBK" w:hint="eastAsia"/>
          <w:sz w:val="32"/>
        </w:rPr>
        <w:lastRenderedPageBreak/>
        <w:t>部门职责-工作活动绩效目标</w:t>
      </w:r>
      <w:r w:rsidRPr="006F2F4C">
        <w:rPr>
          <w:rStyle w:val="a7"/>
          <w:rFonts w:ascii="方正小标宋_GBK" w:eastAsia="方正小标宋_GBK"/>
          <w:color w:val="FFFFFF"/>
          <w:sz w:val="32"/>
        </w:rPr>
        <w:footnoteReference w:customMarkFollows="1" w:id="1"/>
        <w:sym w:font="Symbol" w:char="F020"/>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3097"/>
        <w:gridCol w:w="1296"/>
        <w:gridCol w:w="737"/>
        <w:gridCol w:w="737"/>
        <w:gridCol w:w="737"/>
        <w:gridCol w:w="737"/>
      </w:tblGrid>
      <w:tr w:rsidR="008B5B97" w:rsidTr="0065116C">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8B5B97" w:rsidRPr="006F2F4C" w:rsidRDefault="008B5B97" w:rsidP="0065116C">
            <w:pPr>
              <w:spacing w:line="300" w:lineRule="exact"/>
              <w:jc w:val="left"/>
              <w:rPr>
                <w:rFonts w:ascii="方正小标宋_GBK" w:eastAsia="方正小标宋_GBK"/>
                <w:sz w:val="24"/>
              </w:rPr>
            </w:pPr>
            <w:r>
              <w:rPr>
                <w:rFonts w:ascii="方正小标宋_GBK" w:eastAsia="方正小标宋_GBK"/>
                <w:sz w:val="24"/>
              </w:rPr>
              <w:t>427</w:t>
            </w:r>
            <w:r>
              <w:rPr>
                <w:rFonts w:ascii="方正小标宋_GBK" w:eastAsia="方正小标宋_GBK" w:hint="eastAsia"/>
                <w:sz w:val="24"/>
              </w:rPr>
              <w:t>临西县统计局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8B5B97" w:rsidRPr="006F2F4C" w:rsidRDefault="008B5B97" w:rsidP="0065116C">
            <w:pPr>
              <w:spacing w:line="300" w:lineRule="exact"/>
              <w:jc w:val="right"/>
              <w:rPr>
                <w:rFonts w:ascii="方正书宋_GBK" w:eastAsia="方正书宋_GBK"/>
                <w:sz w:val="24"/>
              </w:rPr>
            </w:pPr>
            <w:r>
              <w:rPr>
                <w:rFonts w:ascii="方正书宋_GBK" w:eastAsia="方正书宋_GBK" w:hint="eastAsia"/>
                <w:sz w:val="24"/>
              </w:rPr>
              <w:t>单位：万元</w:t>
            </w:r>
          </w:p>
        </w:tc>
      </w:tr>
      <w:tr w:rsidR="008B5B97" w:rsidTr="002363A5">
        <w:trPr>
          <w:trHeight w:val="227"/>
          <w:tblHeader/>
          <w:jc w:val="center"/>
        </w:trPr>
        <w:tc>
          <w:tcPr>
            <w:tcW w:w="2341" w:type="dxa"/>
            <w:vMerge w:val="restar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内容描述</w:t>
            </w:r>
          </w:p>
        </w:tc>
        <w:tc>
          <w:tcPr>
            <w:tcW w:w="3097" w:type="dxa"/>
            <w:vMerge w:val="restar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绩效目标</w:t>
            </w:r>
          </w:p>
        </w:tc>
        <w:tc>
          <w:tcPr>
            <w:tcW w:w="1296" w:type="dxa"/>
            <w:vMerge w:val="restar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评价标准</w:t>
            </w:r>
          </w:p>
        </w:tc>
      </w:tr>
      <w:tr w:rsidR="008B5B97" w:rsidTr="002363A5">
        <w:trPr>
          <w:trHeight w:val="227"/>
          <w:tblHeader/>
          <w:jc w:val="center"/>
        </w:trPr>
        <w:tc>
          <w:tcPr>
            <w:tcW w:w="2341" w:type="dxa"/>
            <w:vMerge/>
            <w:shd w:val="clear" w:color="auto" w:fill="auto"/>
            <w:vAlign w:val="center"/>
          </w:tcPr>
          <w:p w:rsidR="008B5B97" w:rsidRDefault="008B5B97" w:rsidP="0065116C">
            <w:pPr>
              <w:spacing w:line="300" w:lineRule="exact"/>
              <w:jc w:val="left"/>
              <w:outlineLvl w:val="0"/>
            </w:pPr>
          </w:p>
        </w:tc>
        <w:tc>
          <w:tcPr>
            <w:tcW w:w="1276" w:type="dxa"/>
            <w:vMerge/>
            <w:shd w:val="clear" w:color="auto" w:fill="auto"/>
            <w:vAlign w:val="center"/>
          </w:tcPr>
          <w:p w:rsidR="008B5B97" w:rsidRDefault="008B5B97" w:rsidP="0065116C">
            <w:pPr>
              <w:spacing w:line="300" w:lineRule="exact"/>
              <w:jc w:val="left"/>
              <w:outlineLvl w:val="0"/>
            </w:pPr>
          </w:p>
        </w:tc>
        <w:tc>
          <w:tcPr>
            <w:tcW w:w="2976" w:type="dxa"/>
            <w:vMerge/>
            <w:shd w:val="clear" w:color="auto" w:fill="auto"/>
            <w:vAlign w:val="center"/>
          </w:tcPr>
          <w:p w:rsidR="008B5B97" w:rsidRDefault="008B5B97" w:rsidP="0065116C">
            <w:pPr>
              <w:spacing w:line="300" w:lineRule="exact"/>
              <w:jc w:val="left"/>
              <w:outlineLvl w:val="0"/>
            </w:pPr>
          </w:p>
        </w:tc>
        <w:tc>
          <w:tcPr>
            <w:tcW w:w="3097" w:type="dxa"/>
            <w:vMerge/>
            <w:shd w:val="clear" w:color="auto" w:fill="auto"/>
            <w:vAlign w:val="center"/>
          </w:tcPr>
          <w:p w:rsidR="008B5B97" w:rsidRDefault="008B5B97" w:rsidP="0065116C">
            <w:pPr>
              <w:spacing w:line="300" w:lineRule="exact"/>
              <w:jc w:val="left"/>
              <w:outlineLvl w:val="0"/>
            </w:pPr>
          </w:p>
        </w:tc>
        <w:tc>
          <w:tcPr>
            <w:tcW w:w="1296" w:type="dxa"/>
            <w:vMerge/>
            <w:shd w:val="clear" w:color="auto" w:fill="auto"/>
            <w:vAlign w:val="center"/>
          </w:tcPr>
          <w:p w:rsidR="008B5B97" w:rsidRDefault="008B5B97" w:rsidP="0065116C">
            <w:pPr>
              <w:spacing w:line="300" w:lineRule="exact"/>
              <w:jc w:val="left"/>
              <w:outlineLvl w:val="0"/>
            </w:pPr>
          </w:p>
        </w:tc>
        <w:tc>
          <w:tcPr>
            <w:tcW w:w="737" w:type="dxa"/>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差</w:t>
            </w:r>
          </w:p>
        </w:tc>
      </w:tr>
      <w:tr w:rsidR="008B5B97" w:rsidTr="002363A5">
        <w:trPr>
          <w:trHeight w:val="227"/>
          <w:jc w:val="center"/>
        </w:trPr>
        <w:tc>
          <w:tcPr>
            <w:tcW w:w="2341" w:type="dxa"/>
            <w:shd w:val="clear" w:color="auto" w:fill="auto"/>
            <w:vAlign w:val="center"/>
          </w:tcPr>
          <w:p w:rsidR="008B5B97" w:rsidRPr="006F2F4C" w:rsidRDefault="008B5B97" w:rsidP="0065116C">
            <w:pPr>
              <w:spacing w:line="300" w:lineRule="exact"/>
              <w:jc w:val="left"/>
              <w:rPr>
                <w:rFonts w:ascii="方正书宋_GBK" w:eastAsia="方正书宋_GBK"/>
                <w:b/>
              </w:rPr>
            </w:pPr>
            <w:r w:rsidRPr="006F2F4C">
              <w:rPr>
                <w:rFonts w:ascii="方正书宋_GBK" w:eastAsia="方正书宋_GBK" w:hint="eastAsia"/>
                <w:b/>
              </w:rPr>
              <w:t>一、国民经济核算</w:t>
            </w:r>
          </w:p>
        </w:tc>
        <w:tc>
          <w:tcPr>
            <w:tcW w:w="1276" w:type="dxa"/>
            <w:shd w:val="clear" w:color="auto" w:fill="auto"/>
            <w:vAlign w:val="center"/>
          </w:tcPr>
          <w:p w:rsidR="008B5B97" w:rsidRPr="006F2F4C" w:rsidRDefault="008B5B97" w:rsidP="0065116C">
            <w:pPr>
              <w:spacing w:line="300" w:lineRule="exact"/>
              <w:jc w:val="left"/>
              <w:rPr>
                <w:rFonts w:ascii="方正书宋_GBK" w:eastAsia="方正书宋_GBK"/>
              </w:rPr>
            </w:pPr>
          </w:p>
        </w:tc>
        <w:tc>
          <w:tcPr>
            <w:tcW w:w="2976" w:type="dxa"/>
            <w:shd w:val="clear" w:color="auto" w:fill="auto"/>
            <w:vAlign w:val="center"/>
          </w:tcPr>
          <w:p w:rsidR="008B5B97" w:rsidRPr="006F2F4C" w:rsidRDefault="008B5B97" w:rsidP="0065116C">
            <w:pPr>
              <w:spacing w:line="300" w:lineRule="exact"/>
              <w:jc w:val="left"/>
              <w:rPr>
                <w:rFonts w:ascii="方正书宋_GBK" w:eastAsia="方正书宋_GBK"/>
              </w:rPr>
            </w:pPr>
            <w:r w:rsidRPr="006F2F4C">
              <w:rPr>
                <w:rFonts w:ascii="方正书宋_GBK" w:eastAsia="方正书宋_GBK" w:hint="eastAsia"/>
              </w:rPr>
              <w:t>在全县开展</w:t>
            </w:r>
            <w:r w:rsidRPr="006F2F4C">
              <w:rPr>
                <w:rFonts w:ascii="方正书宋_GBK" w:eastAsia="方正书宋_GBK"/>
              </w:rPr>
              <w:t>GDP</w:t>
            </w:r>
            <w:r w:rsidRPr="006F2F4C">
              <w:rPr>
                <w:rFonts w:ascii="方正书宋_GBK" w:eastAsia="方正书宋_GBK" w:hint="eastAsia"/>
              </w:rPr>
              <w:t>核算、资产负债核算、资金流量核算工作。</w:t>
            </w:r>
          </w:p>
        </w:tc>
        <w:tc>
          <w:tcPr>
            <w:tcW w:w="3097" w:type="dxa"/>
            <w:shd w:val="clear" w:color="auto" w:fill="auto"/>
            <w:vAlign w:val="center"/>
          </w:tcPr>
          <w:p w:rsidR="008B5B97" w:rsidRPr="006F2F4C" w:rsidRDefault="008B5B97" w:rsidP="0065116C">
            <w:pPr>
              <w:spacing w:line="300" w:lineRule="exact"/>
              <w:jc w:val="left"/>
              <w:rPr>
                <w:rFonts w:ascii="方正书宋_GBK" w:eastAsia="方正书宋_GBK"/>
              </w:rPr>
            </w:pPr>
            <w:r w:rsidRPr="006F2F4C">
              <w:rPr>
                <w:rFonts w:ascii="方正书宋_GBK" w:eastAsia="方正书宋_GBK" w:hint="eastAsia"/>
              </w:rPr>
              <w:t>完成全县年度数据的测算审核认定工作；完成全县季度数据审核认定工作；完成必要分析，对相关经济决策提供重要依据。</w:t>
            </w:r>
          </w:p>
        </w:tc>
        <w:tc>
          <w:tcPr>
            <w:tcW w:w="1296" w:type="dxa"/>
            <w:shd w:val="clear" w:color="auto" w:fill="auto"/>
            <w:vAlign w:val="center"/>
          </w:tcPr>
          <w:p w:rsidR="008B5B97" w:rsidRPr="006F2F4C" w:rsidRDefault="008B5B97" w:rsidP="0065116C">
            <w:pPr>
              <w:spacing w:line="300" w:lineRule="exact"/>
              <w:jc w:val="left"/>
              <w:rPr>
                <w:rFonts w:ascii="方正书宋_GBK" w:eastAsia="方正书宋_GBK"/>
              </w:rPr>
            </w:pPr>
          </w:p>
        </w:tc>
        <w:tc>
          <w:tcPr>
            <w:tcW w:w="737" w:type="dxa"/>
            <w:shd w:val="clear" w:color="auto" w:fill="auto"/>
            <w:vAlign w:val="center"/>
          </w:tcPr>
          <w:p w:rsidR="008B5B97" w:rsidRPr="006F2F4C" w:rsidRDefault="008B5B97" w:rsidP="0065116C">
            <w:pPr>
              <w:spacing w:line="300" w:lineRule="exact"/>
              <w:jc w:val="center"/>
              <w:rPr>
                <w:rFonts w:ascii="方正书宋_GBK" w:eastAsia="方正书宋_GBK"/>
              </w:rPr>
            </w:pPr>
          </w:p>
        </w:tc>
        <w:tc>
          <w:tcPr>
            <w:tcW w:w="737" w:type="dxa"/>
            <w:shd w:val="clear" w:color="auto" w:fill="auto"/>
            <w:vAlign w:val="center"/>
          </w:tcPr>
          <w:p w:rsidR="008B5B97" w:rsidRPr="006F2F4C" w:rsidRDefault="008B5B97" w:rsidP="0065116C">
            <w:pPr>
              <w:spacing w:line="300" w:lineRule="exact"/>
              <w:jc w:val="center"/>
              <w:rPr>
                <w:rFonts w:ascii="方正书宋_GBK" w:eastAsia="方正书宋_GBK"/>
              </w:rPr>
            </w:pPr>
          </w:p>
        </w:tc>
        <w:tc>
          <w:tcPr>
            <w:tcW w:w="737" w:type="dxa"/>
            <w:shd w:val="clear" w:color="auto" w:fill="auto"/>
            <w:vAlign w:val="center"/>
          </w:tcPr>
          <w:p w:rsidR="008B5B97" w:rsidRPr="006F2F4C" w:rsidRDefault="008B5B97" w:rsidP="0065116C">
            <w:pPr>
              <w:spacing w:line="300" w:lineRule="exact"/>
              <w:jc w:val="center"/>
              <w:rPr>
                <w:rFonts w:ascii="方正书宋_GBK" w:eastAsia="方正书宋_GBK"/>
              </w:rPr>
            </w:pPr>
          </w:p>
        </w:tc>
        <w:tc>
          <w:tcPr>
            <w:tcW w:w="737" w:type="dxa"/>
            <w:shd w:val="clear" w:color="auto" w:fill="auto"/>
            <w:vAlign w:val="center"/>
          </w:tcPr>
          <w:p w:rsidR="008B5B97" w:rsidRPr="006F2F4C" w:rsidRDefault="008B5B97" w:rsidP="0065116C">
            <w:pPr>
              <w:spacing w:line="300" w:lineRule="exact"/>
              <w:jc w:val="center"/>
              <w:rPr>
                <w:rFonts w:ascii="方正书宋_GBK" w:eastAsia="方正书宋_GBK"/>
              </w:rPr>
            </w:pPr>
          </w:p>
        </w:tc>
      </w:tr>
      <w:tr w:rsidR="008B5B97" w:rsidTr="002363A5">
        <w:trPr>
          <w:trHeight w:val="227"/>
          <w:jc w:val="center"/>
        </w:trPr>
        <w:tc>
          <w:tcPr>
            <w:tcW w:w="2341" w:type="dxa"/>
            <w:vMerge w:val="restart"/>
            <w:shd w:val="clear" w:color="auto" w:fill="auto"/>
            <w:vAlign w:val="center"/>
          </w:tcPr>
          <w:p w:rsidR="008B5B97" w:rsidRDefault="008B5B97" w:rsidP="0065116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、国民经济核算</w:t>
            </w:r>
          </w:p>
        </w:tc>
        <w:tc>
          <w:tcPr>
            <w:tcW w:w="1276" w:type="dxa"/>
            <w:vMerge w:val="restart"/>
            <w:shd w:val="clear" w:color="auto" w:fill="auto"/>
            <w:vAlign w:val="center"/>
          </w:tcPr>
          <w:p w:rsidR="008B5B97" w:rsidRPr="006F2F4C" w:rsidRDefault="008B5B97" w:rsidP="0065116C">
            <w:pPr>
              <w:spacing w:line="300" w:lineRule="exact"/>
              <w:jc w:val="left"/>
              <w:rPr>
                <w:rFonts w:ascii="方正书宋_GBK" w:eastAsia="方正书宋_GBK"/>
              </w:rPr>
            </w:pPr>
          </w:p>
        </w:tc>
        <w:tc>
          <w:tcPr>
            <w:tcW w:w="2976" w:type="dxa"/>
            <w:vMerge w:val="restar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贯彻执行国家国民经济核算制度，组织实施全县国民经济核算制度和投入产出调查，核算全县生产总值，整理、测算和提供国民经济核算资料，监督管理全县国民经济核算工作。</w:t>
            </w:r>
          </w:p>
        </w:tc>
        <w:tc>
          <w:tcPr>
            <w:tcW w:w="3097" w:type="dxa"/>
            <w:vMerge w:val="restar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完成全县年度、季度数据的测算审核认定工作；完成必要分析，对相关经济决策提供重要依据。</w:t>
            </w:r>
          </w:p>
        </w:tc>
        <w:tc>
          <w:tcPr>
            <w:tcW w:w="1296" w:type="dxa"/>
            <w:shd w:val="clear" w:color="auto" w:fill="auto"/>
            <w:vAlign w:val="center"/>
          </w:tcPr>
          <w:p w:rsidR="008B5B97" w:rsidRPr="006F2F4C" w:rsidRDefault="008B5B97" w:rsidP="0065116C">
            <w:pPr>
              <w:spacing w:line="300" w:lineRule="exact"/>
              <w:jc w:val="left"/>
              <w:rPr>
                <w:rFonts w:ascii="方正书宋_GBK" w:eastAsia="方正书宋_GBK"/>
              </w:rPr>
            </w:pPr>
            <w:r>
              <w:rPr>
                <w:rFonts w:ascii="方正书宋_GBK" w:eastAsia="方正书宋_GBK" w:hint="eastAsia"/>
              </w:rPr>
              <w:t>业务培训覆盖率</w:t>
            </w:r>
          </w:p>
        </w:tc>
        <w:tc>
          <w:tcPr>
            <w:tcW w:w="737" w:type="dxa"/>
            <w:shd w:val="clear" w:color="auto" w:fill="auto"/>
            <w:vAlign w:val="center"/>
          </w:tcPr>
          <w:p w:rsidR="008B5B97" w:rsidRPr="006F2F4C"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B5B97" w:rsidRPr="006F2F4C"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5B97" w:rsidRPr="006F2F4C"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8B5B97" w:rsidRPr="006F2F4C" w:rsidRDefault="008B5B97" w:rsidP="0065116C">
            <w:pPr>
              <w:spacing w:line="300" w:lineRule="exact"/>
              <w:jc w:val="center"/>
              <w:rPr>
                <w:rFonts w:ascii="方正书宋_GBK" w:eastAsia="方正书宋_GBK"/>
              </w:rPr>
            </w:pPr>
            <w:r>
              <w:rPr>
                <w:rFonts w:ascii="方正书宋_GBK" w:eastAsia="方正书宋_GBK"/>
              </w:rPr>
              <w:t>&lt;92%</w:t>
            </w:r>
          </w:p>
        </w:tc>
      </w:tr>
      <w:tr w:rsidR="008B5B97" w:rsidTr="002363A5">
        <w:trPr>
          <w:trHeight w:val="227"/>
          <w:jc w:val="center"/>
        </w:trPr>
        <w:tc>
          <w:tcPr>
            <w:tcW w:w="2341" w:type="dxa"/>
            <w:vMerge/>
            <w:shd w:val="clear" w:color="auto" w:fill="auto"/>
            <w:vAlign w:val="center"/>
          </w:tcPr>
          <w:p w:rsidR="008B5B97" w:rsidRDefault="008B5B97" w:rsidP="0065116C">
            <w:pPr>
              <w:spacing w:line="300" w:lineRule="exact"/>
              <w:jc w:val="left"/>
              <w:rPr>
                <w:rFonts w:ascii="方正书宋_GBK" w:eastAsia="方正书宋_GBK"/>
                <w:b/>
              </w:rPr>
            </w:pPr>
          </w:p>
        </w:tc>
        <w:tc>
          <w:tcPr>
            <w:tcW w:w="1276" w:type="dxa"/>
            <w:vMerge/>
            <w:shd w:val="clear" w:color="auto" w:fill="auto"/>
            <w:vAlign w:val="center"/>
          </w:tcPr>
          <w:p w:rsidR="008B5B97" w:rsidRPr="006F2F4C" w:rsidRDefault="008B5B97" w:rsidP="0065116C">
            <w:pPr>
              <w:spacing w:line="300" w:lineRule="exact"/>
              <w:jc w:val="left"/>
              <w:rPr>
                <w:rFonts w:ascii="方正书宋_GBK" w:eastAsia="方正书宋_GBK"/>
              </w:rPr>
            </w:pPr>
          </w:p>
        </w:tc>
        <w:tc>
          <w:tcPr>
            <w:tcW w:w="2976"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3097"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129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统计信息采用量</w:t>
            </w:r>
            <w:r>
              <w:rPr>
                <w:rFonts w:ascii="方正书宋_GBK" w:eastAsia="方正书宋_GBK"/>
              </w:rPr>
              <w:t>(</w:t>
            </w:r>
            <w:r>
              <w:rPr>
                <w:rFonts w:ascii="方正书宋_GBK" w:eastAsia="方正书宋_GBK" w:hint="eastAsia"/>
              </w:rPr>
              <w:t>篇</w:t>
            </w:r>
            <w:r>
              <w:rPr>
                <w:rFonts w:ascii="方正书宋_GBK" w:eastAsia="方正书宋_GBK"/>
              </w:rPr>
              <w:t>)</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rPr>
              <w:t>&lt;1</w:t>
            </w:r>
          </w:p>
        </w:tc>
      </w:tr>
      <w:tr w:rsidR="008B5B97" w:rsidTr="002363A5">
        <w:trPr>
          <w:trHeight w:val="227"/>
          <w:jc w:val="center"/>
        </w:trPr>
        <w:tc>
          <w:tcPr>
            <w:tcW w:w="2341" w:type="dxa"/>
            <w:vMerge/>
            <w:shd w:val="clear" w:color="auto" w:fill="auto"/>
            <w:vAlign w:val="center"/>
          </w:tcPr>
          <w:p w:rsidR="008B5B97" w:rsidRDefault="008B5B97" w:rsidP="0065116C">
            <w:pPr>
              <w:spacing w:line="300" w:lineRule="exact"/>
              <w:jc w:val="left"/>
              <w:rPr>
                <w:rFonts w:ascii="方正书宋_GBK" w:eastAsia="方正书宋_GBK"/>
                <w:b/>
              </w:rPr>
            </w:pPr>
          </w:p>
        </w:tc>
        <w:tc>
          <w:tcPr>
            <w:tcW w:w="1276" w:type="dxa"/>
            <w:vMerge/>
            <w:shd w:val="clear" w:color="auto" w:fill="auto"/>
            <w:vAlign w:val="center"/>
          </w:tcPr>
          <w:p w:rsidR="008B5B97" w:rsidRPr="006F2F4C" w:rsidRDefault="008B5B97" w:rsidP="0065116C">
            <w:pPr>
              <w:spacing w:line="300" w:lineRule="exact"/>
              <w:jc w:val="left"/>
              <w:rPr>
                <w:rFonts w:ascii="方正书宋_GBK" w:eastAsia="方正书宋_GBK"/>
              </w:rPr>
            </w:pPr>
          </w:p>
        </w:tc>
        <w:tc>
          <w:tcPr>
            <w:tcW w:w="2976"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3097"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129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调查对象覆盖率</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rPr>
              <w:t>&lt;92%</w:t>
            </w:r>
          </w:p>
        </w:tc>
      </w:tr>
      <w:tr w:rsidR="008B5B97" w:rsidTr="002363A5">
        <w:trPr>
          <w:trHeight w:val="227"/>
          <w:jc w:val="center"/>
        </w:trPr>
        <w:tc>
          <w:tcPr>
            <w:tcW w:w="2341" w:type="dxa"/>
            <w:vMerge/>
            <w:shd w:val="clear" w:color="auto" w:fill="auto"/>
            <w:vAlign w:val="center"/>
          </w:tcPr>
          <w:p w:rsidR="008B5B97" w:rsidRDefault="008B5B97" w:rsidP="0065116C">
            <w:pPr>
              <w:spacing w:line="300" w:lineRule="exact"/>
              <w:jc w:val="left"/>
              <w:rPr>
                <w:rFonts w:ascii="方正书宋_GBK" w:eastAsia="方正书宋_GBK"/>
                <w:b/>
              </w:rPr>
            </w:pPr>
          </w:p>
        </w:tc>
        <w:tc>
          <w:tcPr>
            <w:tcW w:w="1276" w:type="dxa"/>
            <w:vMerge/>
            <w:shd w:val="clear" w:color="auto" w:fill="auto"/>
            <w:vAlign w:val="center"/>
          </w:tcPr>
          <w:p w:rsidR="008B5B97" w:rsidRPr="006F2F4C" w:rsidRDefault="008B5B97" w:rsidP="0065116C">
            <w:pPr>
              <w:spacing w:line="300" w:lineRule="exact"/>
              <w:jc w:val="left"/>
              <w:rPr>
                <w:rFonts w:ascii="方正书宋_GBK" w:eastAsia="方正书宋_GBK"/>
              </w:rPr>
            </w:pPr>
          </w:p>
        </w:tc>
        <w:tc>
          <w:tcPr>
            <w:tcW w:w="2976"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3097"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129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专项统计完成率</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rPr>
              <w:t>&lt;92%</w:t>
            </w:r>
          </w:p>
        </w:tc>
      </w:tr>
      <w:tr w:rsidR="008B5B97" w:rsidTr="002363A5">
        <w:trPr>
          <w:trHeight w:val="227"/>
          <w:jc w:val="center"/>
        </w:trPr>
        <w:tc>
          <w:tcPr>
            <w:tcW w:w="2341" w:type="dxa"/>
            <w:shd w:val="clear" w:color="auto" w:fill="auto"/>
            <w:vAlign w:val="center"/>
          </w:tcPr>
          <w:p w:rsidR="008B5B97" w:rsidRDefault="008B5B97" w:rsidP="0065116C">
            <w:pPr>
              <w:spacing w:line="300" w:lineRule="exact"/>
              <w:jc w:val="left"/>
              <w:rPr>
                <w:rFonts w:ascii="方正书宋_GBK" w:eastAsia="方正书宋_GBK"/>
                <w:b/>
              </w:rPr>
            </w:pPr>
            <w:r>
              <w:rPr>
                <w:rFonts w:ascii="方正书宋_GBK" w:eastAsia="方正书宋_GBK" w:hint="eastAsia"/>
                <w:b/>
              </w:rPr>
              <w:t>二、统计调查</w:t>
            </w:r>
          </w:p>
        </w:tc>
        <w:tc>
          <w:tcPr>
            <w:tcW w:w="1276" w:type="dxa"/>
            <w:shd w:val="clear" w:color="auto" w:fill="auto"/>
            <w:vAlign w:val="center"/>
          </w:tcPr>
          <w:p w:rsidR="008B5B97" w:rsidRPr="006F2F4C" w:rsidRDefault="008B5B97" w:rsidP="0065116C">
            <w:pPr>
              <w:spacing w:line="300" w:lineRule="exact"/>
              <w:jc w:val="left"/>
              <w:rPr>
                <w:rFonts w:ascii="方正书宋_GBK" w:eastAsia="方正书宋_GBK"/>
              </w:rPr>
            </w:pPr>
            <w:r>
              <w:rPr>
                <w:rFonts w:ascii="方正书宋_GBK" w:eastAsia="方正书宋_GBK"/>
              </w:rPr>
              <w:t>65.50</w:t>
            </w:r>
          </w:p>
        </w:tc>
        <w:tc>
          <w:tcPr>
            <w:tcW w:w="297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组织国情国力普查和涉及工业、农业、社科、教育、节能、卫生等相关行业的专项统计调查监测，收集、整理统计数据，提供咨询建议。</w:t>
            </w:r>
          </w:p>
        </w:tc>
        <w:tc>
          <w:tcPr>
            <w:tcW w:w="3097"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进行业务培训，组织开展深层次课题研究，发布普查主要数据公报，完成普查工作总结和表彰。</w:t>
            </w:r>
          </w:p>
        </w:tc>
        <w:tc>
          <w:tcPr>
            <w:tcW w:w="1296" w:type="dxa"/>
            <w:shd w:val="clear" w:color="auto" w:fill="auto"/>
            <w:vAlign w:val="center"/>
          </w:tcPr>
          <w:p w:rsidR="008B5B97" w:rsidRDefault="008B5B97" w:rsidP="0065116C">
            <w:pPr>
              <w:spacing w:line="300" w:lineRule="exact"/>
              <w:jc w:val="left"/>
              <w:rPr>
                <w:rFonts w:ascii="方正书宋_GBK" w:eastAsia="方正书宋_GBK"/>
              </w:rPr>
            </w:pP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p>
        </w:tc>
      </w:tr>
      <w:tr w:rsidR="008B5B97" w:rsidTr="002363A5">
        <w:trPr>
          <w:trHeight w:val="227"/>
          <w:jc w:val="center"/>
        </w:trPr>
        <w:tc>
          <w:tcPr>
            <w:tcW w:w="2341" w:type="dxa"/>
            <w:vMerge w:val="restart"/>
            <w:shd w:val="clear" w:color="auto" w:fill="auto"/>
            <w:vAlign w:val="center"/>
          </w:tcPr>
          <w:p w:rsidR="008B5B97" w:rsidRDefault="008B5B97" w:rsidP="0065116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、国情国力普查</w:t>
            </w:r>
          </w:p>
        </w:tc>
        <w:tc>
          <w:tcPr>
            <w:tcW w:w="1276" w:type="dxa"/>
            <w:vMerge w:val="restar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34.50</w:t>
            </w:r>
          </w:p>
        </w:tc>
        <w:tc>
          <w:tcPr>
            <w:tcW w:w="2976" w:type="dxa"/>
            <w:vMerge w:val="restar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按照国家统计局、财政部关于印发《关于统计部门周期性普查和大型调查经费开支问题的暂行规定》，分年度完成普查工作，确保普查的顺利完成。</w:t>
            </w:r>
          </w:p>
        </w:tc>
        <w:tc>
          <w:tcPr>
            <w:tcW w:w="3097" w:type="dxa"/>
            <w:vMerge w:val="restar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按照国家统计局、财政部关于印发《关于统计部门周期性普查和大型调查经费开支问题的暂行规定》，分年度完成普查工作，确保普查的顺利完成。</w:t>
            </w:r>
          </w:p>
        </w:tc>
        <w:tc>
          <w:tcPr>
            <w:tcW w:w="129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调查对象覆盖率</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rPr>
              <w:t>&lt;92%</w:t>
            </w:r>
          </w:p>
        </w:tc>
      </w:tr>
      <w:tr w:rsidR="008B5B97" w:rsidTr="002363A5">
        <w:trPr>
          <w:trHeight w:val="227"/>
          <w:jc w:val="center"/>
        </w:trPr>
        <w:tc>
          <w:tcPr>
            <w:tcW w:w="2341" w:type="dxa"/>
            <w:vMerge/>
            <w:shd w:val="clear" w:color="auto" w:fill="auto"/>
            <w:vAlign w:val="center"/>
          </w:tcPr>
          <w:p w:rsidR="008B5B97" w:rsidRDefault="008B5B97" w:rsidP="0065116C">
            <w:pPr>
              <w:spacing w:line="300" w:lineRule="exact"/>
              <w:jc w:val="left"/>
              <w:rPr>
                <w:rFonts w:ascii="方正书宋_GBK" w:eastAsia="方正书宋_GBK"/>
                <w:b/>
              </w:rPr>
            </w:pPr>
          </w:p>
        </w:tc>
        <w:tc>
          <w:tcPr>
            <w:tcW w:w="1276"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2976"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3097"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129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普查统计完成率</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rPr>
              <w:t>&lt;92%</w:t>
            </w:r>
          </w:p>
        </w:tc>
      </w:tr>
      <w:tr w:rsidR="008B5B97" w:rsidTr="002363A5">
        <w:trPr>
          <w:trHeight w:val="227"/>
          <w:jc w:val="center"/>
        </w:trPr>
        <w:tc>
          <w:tcPr>
            <w:tcW w:w="2341" w:type="dxa"/>
            <w:vMerge/>
            <w:shd w:val="clear" w:color="auto" w:fill="auto"/>
            <w:vAlign w:val="center"/>
          </w:tcPr>
          <w:p w:rsidR="008B5B97" w:rsidRDefault="008B5B97" w:rsidP="0065116C">
            <w:pPr>
              <w:spacing w:line="300" w:lineRule="exact"/>
              <w:jc w:val="left"/>
              <w:rPr>
                <w:rFonts w:ascii="方正书宋_GBK" w:eastAsia="方正书宋_GBK"/>
                <w:b/>
              </w:rPr>
            </w:pPr>
          </w:p>
        </w:tc>
        <w:tc>
          <w:tcPr>
            <w:tcW w:w="1276"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2976"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3097"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129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业务培训覆盖率</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rPr>
              <w:t>&lt;92%</w:t>
            </w:r>
          </w:p>
        </w:tc>
      </w:tr>
      <w:tr w:rsidR="008B5B97" w:rsidTr="002363A5">
        <w:trPr>
          <w:trHeight w:val="227"/>
          <w:jc w:val="center"/>
        </w:trPr>
        <w:tc>
          <w:tcPr>
            <w:tcW w:w="2341" w:type="dxa"/>
            <w:vMerge/>
            <w:shd w:val="clear" w:color="auto" w:fill="auto"/>
            <w:vAlign w:val="center"/>
          </w:tcPr>
          <w:p w:rsidR="008B5B97" w:rsidRDefault="008B5B97" w:rsidP="0065116C">
            <w:pPr>
              <w:spacing w:line="300" w:lineRule="exact"/>
              <w:jc w:val="left"/>
              <w:rPr>
                <w:rFonts w:ascii="方正书宋_GBK" w:eastAsia="方正书宋_GBK"/>
                <w:b/>
              </w:rPr>
            </w:pPr>
          </w:p>
        </w:tc>
        <w:tc>
          <w:tcPr>
            <w:tcW w:w="1276"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2976"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3097"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129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统计信息采用量</w:t>
            </w:r>
            <w:r>
              <w:rPr>
                <w:rFonts w:ascii="方正书宋_GBK" w:eastAsia="方正书宋_GBK"/>
              </w:rPr>
              <w:t>(</w:t>
            </w:r>
            <w:r>
              <w:rPr>
                <w:rFonts w:ascii="方正书宋_GBK" w:eastAsia="方正书宋_GBK" w:hint="eastAsia"/>
              </w:rPr>
              <w:t>篇</w:t>
            </w:r>
            <w:r>
              <w:rPr>
                <w:rFonts w:ascii="方正书宋_GBK" w:eastAsia="方正书宋_GBK"/>
              </w:rPr>
              <w:t>)</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rPr>
              <w:t>&lt;1</w:t>
            </w:r>
          </w:p>
        </w:tc>
      </w:tr>
      <w:tr w:rsidR="008B5B97" w:rsidTr="002363A5">
        <w:trPr>
          <w:trHeight w:val="227"/>
          <w:jc w:val="center"/>
        </w:trPr>
        <w:tc>
          <w:tcPr>
            <w:tcW w:w="2341" w:type="dxa"/>
            <w:vMerge w:val="restart"/>
            <w:shd w:val="clear" w:color="auto" w:fill="auto"/>
            <w:vAlign w:val="center"/>
          </w:tcPr>
          <w:p w:rsidR="008B5B97" w:rsidRDefault="008B5B97" w:rsidP="0065116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、专项统计调查</w:t>
            </w:r>
          </w:p>
        </w:tc>
        <w:tc>
          <w:tcPr>
            <w:tcW w:w="1276" w:type="dxa"/>
            <w:vMerge w:val="restar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27.00</w:t>
            </w:r>
          </w:p>
        </w:tc>
        <w:tc>
          <w:tcPr>
            <w:tcW w:w="2976" w:type="dxa"/>
            <w:vMerge w:val="restar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根据省、市政府有关文件要求，组织实施涉及相关行业数据的专项统计调查。</w:t>
            </w:r>
          </w:p>
        </w:tc>
        <w:tc>
          <w:tcPr>
            <w:tcW w:w="3097" w:type="dxa"/>
            <w:vMerge w:val="restar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组织开展专项统计调查工作，了解基层情况和动态提供统计信息和咨询建议。</w:t>
            </w:r>
          </w:p>
        </w:tc>
        <w:tc>
          <w:tcPr>
            <w:tcW w:w="129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业务培训覆盖率</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rPr>
              <w:t>&lt;92%</w:t>
            </w:r>
          </w:p>
        </w:tc>
      </w:tr>
      <w:tr w:rsidR="008B5B97" w:rsidTr="002363A5">
        <w:trPr>
          <w:trHeight w:val="227"/>
          <w:jc w:val="center"/>
        </w:trPr>
        <w:tc>
          <w:tcPr>
            <w:tcW w:w="2341" w:type="dxa"/>
            <w:vMerge/>
            <w:shd w:val="clear" w:color="auto" w:fill="auto"/>
            <w:vAlign w:val="center"/>
          </w:tcPr>
          <w:p w:rsidR="008B5B97" w:rsidRDefault="008B5B97" w:rsidP="0065116C">
            <w:pPr>
              <w:spacing w:line="300" w:lineRule="exact"/>
              <w:jc w:val="left"/>
              <w:rPr>
                <w:rFonts w:ascii="方正书宋_GBK" w:eastAsia="方正书宋_GBK"/>
                <w:b/>
              </w:rPr>
            </w:pPr>
          </w:p>
        </w:tc>
        <w:tc>
          <w:tcPr>
            <w:tcW w:w="1276"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2976"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3097"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129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统计信息采用量</w:t>
            </w:r>
            <w:r>
              <w:rPr>
                <w:rFonts w:ascii="方正书宋_GBK" w:eastAsia="方正书宋_GBK"/>
              </w:rPr>
              <w:t>(</w:t>
            </w:r>
            <w:r>
              <w:rPr>
                <w:rFonts w:ascii="方正书宋_GBK" w:eastAsia="方正书宋_GBK" w:hint="eastAsia"/>
              </w:rPr>
              <w:t>篇</w:t>
            </w:r>
            <w:r>
              <w:rPr>
                <w:rFonts w:ascii="方正书宋_GBK" w:eastAsia="方正书宋_GBK"/>
              </w:rPr>
              <w:t>)</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rPr>
              <w:t>&lt;1</w:t>
            </w:r>
          </w:p>
        </w:tc>
      </w:tr>
      <w:tr w:rsidR="008B5B97" w:rsidTr="002363A5">
        <w:trPr>
          <w:trHeight w:val="227"/>
          <w:jc w:val="center"/>
        </w:trPr>
        <w:tc>
          <w:tcPr>
            <w:tcW w:w="2341" w:type="dxa"/>
            <w:vMerge/>
            <w:shd w:val="clear" w:color="auto" w:fill="auto"/>
            <w:vAlign w:val="center"/>
          </w:tcPr>
          <w:p w:rsidR="008B5B97" w:rsidRDefault="008B5B97" w:rsidP="0065116C">
            <w:pPr>
              <w:spacing w:line="300" w:lineRule="exact"/>
              <w:jc w:val="left"/>
              <w:rPr>
                <w:rFonts w:ascii="方正书宋_GBK" w:eastAsia="方正书宋_GBK"/>
                <w:b/>
              </w:rPr>
            </w:pPr>
          </w:p>
        </w:tc>
        <w:tc>
          <w:tcPr>
            <w:tcW w:w="1276"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2976"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3097"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129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调查对象覆盖率</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rPr>
              <w:t>&lt;92%</w:t>
            </w:r>
          </w:p>
        </w:tc>
      </w:tr>
      <w:tr w:rsidR="008B5B97" w:rsidTr="002363A5">
        <w:trPr>
          <w:trHeight w:val="227"/>
          <w:jc w:val="center"/>
        </w:trPr>
        <w:tc>
          <w:tcPr>
            <w:tcW w:w="2341" w:type="dxa"/>
            <w:vMerge/>
            <w:shd w:val="clear" w:color="auto" w:fill="auto"/>
            <w:vAlign w:val="center"/>
          </w:tcPr>
          <w:p w:rsidR="008B5B97" w:rsidRDefault="008B5B97" w:rsidP="0065116C">
            <w:pPr>
              <w:spacing w:line="300" w:lineRule="exact"/>
              <w:jc w:val="left"/>
              <w:rPr>
                <w:rFonts w:ascii="方正书宋_GBK" w:eastAsia="方正书宋_GBK"/>
                <w:b/>
              </w:rPr>
            </w:pPr>
          </w:p>
        </w:tc>
        <w:tc>
          <w:tcPr>
            <w:tcW w:w="1276"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2976"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3097"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129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专项统计完成率</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rPr>
              <w:t>&lt;92%</w:t>
            </w:r>
          </w:p>
        </w:tc>
      </w:tr>
      <w:tr w:rsidR="008B5B97" w:rsidTr="002363A5">
        <w:trPr>
          <w:trHeight w:val="227"/>
          <w:jc w:val="center"/>
        </w:trPr>
        <w:tc>
          <w:tcPr>
            <w:tcW w:w="2341" w:type="dxa"/>
            <w:vMerge w:val="restart"/>
            <w:shd w:val="clear" w:color="auto" w:fill="auto"/>
            <w:vAlign w:val="center"/>
          </w:tcPr>
          <w:p w:rsidR="008B5B97" w:rsidRDefault="008B5B97" w:rsidP="0065116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、统计数据采集决策咨询</w:t>
            </w:r>
          </w:p>
        </w:tc>
        <w:tc>
          <w:tcPr>
            <w:tcW w:w="1276" w:type="dxa"/>
            <w:vMerge w:val="restar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4.00</w:t>
            </w:r>
          </w:p>
        </w:tc>
        <w:tc>
          <w:tcPr>
            <w:tcW w:w="2976" w:type="dxa"/>
            <w:vMerge w:val="restar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管理全县统计数据库网络；落实全县统计信息化系统建设。组织全县统计系统各级各专业实施以企业一套表制度为核心的统计四大工程：建立并管理全县统计信息自动化系统和统计数据库系统。</w:t>
            </w:r>
          </w:p>
        </w:tc>
        <w:tc>
          <w:tcPr>
            <w:tcW w:w="3097" w:type="dxa"/>
            <w:vMerge w:val="restar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保障全县统计信息自动化系统和统计数据库系统运行安全平稳。保证统计数据的顺利报送汇总。</w:t>
            </w:r>
          </w:p>
        </w:tc>
        <w:tc>
          <w:tcPr>
            <w:tcW w:w="129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统计信息化系统建设完成率</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rPr>
              <w:t>&lt;92%</w:t>
            </w:r>
          </w:p>
        </w:tc>
      </w:tr>
      <w:tr w:rsidR="008B5B97" w:rsidTr="002363A5">
        <w:trPr>
          <w:trHeight w:val="227"/>
          <w:jc w:val="center"/>
        </w:trPr>
        <w:tc>
          <w:tcPr>
            <w:tcW w:w="2341" w:type="dxa"/>
            <w:vMerge/>
            <w:shd w:val="clear" w:color="auto" w:fill="auto"/>
            <w:vAlign w:val="center"/>
          </w:tcPr>
          <w:p w:rsidR="008B5B97" w:rsidRDefault="008B5B97" w:rsidP="0065116C">
            <w:pPr>
              <w:spacing w:line="300" w:lineRule="exact"/>
              <w:jc w:val="left"/>
              <w:rPr>
                <w:rFonts w:ascii="方正书宋_GBK" w:eastAsia="方正书宋_GBK"/>
                <w:b/>
              </w:rPr>
            </w:pPr>
          </w:p>
        </w:tc>
        <w:tc>
          <w:tcPr>
            <w:tcW w:w="1276"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2976"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3097" w:type="dxa"/>
            <w:vMerge/>
            <w:shd w:val="clear" w:color="auto" w:fill="auto"/>
            <w:vAlign w:val="center"/>
          </w:tcPr>
          <w:p w:rsidR="008B5B97" w:rsidRDefault="008B5B97" w:rsidP="0065116C">
            <w:pPr>
              <w:spacing w:line="300" w:lineRule="exact"/>
              <w:jc w:val="left"/>
              <w:rPr>
                <w:rFonts w:ascii="方正书宋_GBK" w:eastAsia="方正书宋_GBK"/>
              </w:rPr>
            </w:pPr>
          </w:p>
        </w:tc>
        <w:tc>
          <w:tcPr>
            <w:tcW w:w="129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统计信息化系统正常运转率</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rPr>
              <w:t>&lt;92%</w:t>
            </w:r>
          </w:p>
        </w:tc>
      </w:tr>
      <w:tr w:rsidR="008B5B97" w:rsidTr="002363A5">
        <w:trPr>
          <w:trHeight w:val="227"/>
          <w:jc w:val="center"/>
        </w:trPr>
        <w:tc>
          <w:tcPr>
            <w:tcW w:w="2341" w:type="dxa"/>
            <w:shd w:val="clear" w:color="auto" w:fill="auto"/>
            <w:vAlign w:val="center"/>
          </w:tcPr>
          <w:p w:rsidR="008B5B97" w:rsidRDefault="008B5B97" w:rsidP="0065116C">
            <w:pPr>
              <w:spacing w:line="300" w:lineRule="exact"/>
              <w:jc w:val="left"/>
              <w:rPr>
                <w:rFonts w:ascii="方正书宋_GBK" w:eastAsia="方正书宋_GBK"/>
                <w:b/>
              </w:rPr>
            </w:pPr>
            <w:r>
              <w:rPr>
                <w:rFonts w:ascii="方正书宋_GBK" w:eastAsia="方正书宋_GBK" w:hint="eastAsia"/>
                <w:b/>
              </w:rPr>
              <w:t>三、统计政务管理</w:t>
            </w:r>
          </w:p>
        </w:tc>
        <w:tc>
          <w:tcPr>
            <w:tcW w:w="127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保障机关日常运转，健全全县统计法制建设，指导全县统计专业技术队伍建设。</w:t>
            </w:r>
          </w:p>
        </w:tc>
        <w:tc>
          <w:tcPr>
            <w:tcW w:w="3097"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保障统计信息化建设、统计执法等全县统计专业技术队伍建设。</w:t>
            </w:r>
          </w:p>
        </w:tc>
        <w:tc>
          <w:tcPr>
            <w:tcW w:w="1296" w:type="dxa"/>
            <w:shd w:val="clear" w:color="auto" w:fill="auto"/>
            <w:vAlign w:val="center"/>
          </w:tcPr>
          <w:p w:rsidR="008B5B97" w:rsidRDefault="008B5B97" w:rsidP="0065116C">
            <w:pPr>
              <w:spacing w:line="300" w:lineRule="exact"/>
              <w:jc w:val="left"/>
              <w:rPr>
                <w:rFonts w:ascii="方正书宋_GBK" w:eastAsia="方正书宋_GBK"/>
              </w:rPr>
            </w:pP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p>
        </w:tc>
      </w:tr>
      <w:tr w:rsidR="008B5B97" w:rsidTr="002363A5">
        <w:trPr>
          <w:trHeight w:val="227"/>
          <w:jc w:val="center"/>
        </w:trPr>
        <w:tc>
          <w:tcPr>
            <w:tcW w:w="2341" w:type="dxa"/>
            <w:shd w:val="clear" w:color="auto" w:fill="auto"/>
            <w:vAlign w:val="center"/>
          </w:tcPr>
          <w:p w:rsidR="008B5B97" w:rsidRDefault="008B5B97" w:rsidP="0065116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健全全县统计法制建设，严格查处统计违法现象，开展统计基层基础建设，指导全县统计专业技术队伍建设。</w:t>
            </w:r>
          </w:p>
        </w:tc>
        <w:tc>
          <w:tcPr>
            <w:tcW w:w="3097"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开展统计执法检查和培训工作，防范统计违法现象的发生；拟定全县统计教育培训制度、规划等。</w:t>
            </w:r>
          </w:p>
        </w:tc>
        <w:tc>
          <w:tcPr>
            <w:tcW w:w="129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培训工作完成率</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rPr>
              <w:t>&lt;90%</w:t>
            </w:r>
          </w:p>
        </w:tc>
      </w:tr>
      <w:tr w:rsidR="008B5B97" w:rsidTr="002363A5">
        <w:trPr>
          <w:trHeight w:val="227"/>
          <w:jc w:val="center"/>
        </w:trPr>
        <w:tc>
          <w:tcPr>
            <w:tcW w:w="2341" w:type="dxa"/>
            <w:shd w:val="clear" w:color="auto" w:fill="auto"/>
            <w:vAlign w:val="center"/>
          </w:tcPr>
          <w:p w:rsidR="008B5B97" w:rsidRDefault="008B5B97" w:rsidP="0065116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、综合事务管理</w:t>
            </w:r>
          </w:p>
        </w:tc>
        <w:tc>
          <w:tcPr>
            <w:tcW w:w="1276" w:type="dxa"/>
            <w:shd w:val="clear" w:color="auto" w:fill="auto"/>
            <w:vAlign w:val="center"/>
          </w:tcPr>
          <w:p w:rsidR="008B5B97" w:rsidRDefault="008B5B97" w:rsidP="0065116C">
            <w:pPr>
              <w:spacing w:line="300" w:lineRule="exact"/>
              <w:jc w:val="left"/>
              <w:rPr>
                <w:rFonts w:ascii="方正书宋_GBK" w:eastAsia="方正书宋_GBK"/>
              </w:rPr>
            </w:pPr>
          </w:p>
        </w:tc>
        <w:tc>
          <w:tcPr>
            <w:tcW w:w="297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保障机关日常运转，开展纪检监察、计财内审、人事管理、老干部管理、党建、后勤、行政许可事务性管理等工作。</w:t>
            </w:r>
          </w:p>
        </w:tc>
        <w:tc>
          <w:tcPr>
            <w:tcW w:w="3097"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保障机关正常运转。</w:t>
            </w:r>
          </w:p>
        </w:tc>
        <w:tc>
          <w:tcPr>
            <w:tcW w:w="1296" w:type="dxa"/>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综合事务保障率</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B5B97" w:rsidRDefault="008B5B97" w:rsidP="0065116C">
            <w:pPr>
              <w:spacing w:line="300" w:lineRule="exact"/>
              <w:jc w:val="center"/>
              <w:rPr>
                <w:rFonts w:ascii="方正书宋_GBK" w:eastAsia="方正书宋_GBK"/>
              </w:rPr>
            </w:pPr>
            <w:r>
              <w:rPr>
                <w:rFonts w:ascii="方正书宋_GBK" w:eastAsia="方正书宋_GBK"/>
              </w:rPr>
              <w:t>&lt;90%</w:t>
            </w:r>
          </w:p>
        </w:tc>
      </w:tr>
    </w:tbl>
    <w:p w:rsidR="008B5B97" w:rsidRDefault="008B5B97" w:rsidP="008B5B97">
      <w:pPr>
        <w:spacing w:line="300" w:lineRule="exact"/>
        <w:jc w:val="left"/>
        <w:outlineLvl w:val="0"/>
        <w:sectPr w:rsidR="008B5B97" w:rsidSect="003E4949">
          <w:pgSz w:w="16839" w:h="11907" w:orient="landscape"/>
          <w:pgMar w:top="1020" w:right="1361" w:bottom="1020" w:left="1361" w:header="851" w:footer="992" w:gutter="0"/>
          <w:cols w:space="425"/>
          <w:docGrid w:type="lines" w:linePitch="312"/>
        </w:sectPr>
      </w:pPr>
    </w:p>
    <w:p w:rsidR="00075D5F" w:rsidRDefault="00075D5F" w:rsidP="00F66032">
      <w:pPr>
        <w:autoSpaceDE w:val="0"/>
        <w:autoSpaceDN w:val="0"/>
        <w:adjustRightInd w:val="0"/>
        <w:ind w:left="200"/>
        <w:jc w:val="left"/>
        <w:rPr>
          <w:rFonts w:ascii="宋体" w:eastAsia="宋体" w:cs="宋体"/>
          <w:kern w:val="0"/>
          <w:sz w:val="18"/>
          <w:szCs w:val="18"/>
          <w:lang w:val="zh-CN"/>
        </w:rPr>
      </w:pPr>
    </w:p>
    <w:p w:rsidR="00F66032" w:rsidRPr="00925753" w:rsidRDefault="00F66032" w:rsidP="009E7B38">
      <w:pPr>
        <w:autoSpaceDE w:val="0"/>
        <w:autoSpaceDN w:val="0"/>
        <w:adjustRightInd w:val="0"/>
        <w:ind w:left="198" w:firstLineChars="200" w:firstLine="640"/>
        <w:jc w:val="left"/>
        <w:rPr>
          <w:rFonts w:ascii="黑体" w:eastAsia="黑体" w:hAnsi="黑体" w:cs="Times New Roman"/>
          <w:sz w:val="32"/>
          <w:szCs w:val="32"/>
        </w:rPr>
      </w:pPr>
      <w:r w:rsidRPr="00925753">
        <w:rPr>
          <w:rFonts w:ascii="黑体" w:eastAsia="黑体" w:hAnsi="黑体" w:cs="Times New Roman" w:hint="eastAsia"/>
          <w:sz w:val="32"/>
          <w:szCs w:val="32"/>
        </w:rPr>
        <w:t>六、政府采购预算情况</w:t>
      </w:r>
    </w:p>
    <w:p w:rsidR="00A72D2E" w:rsidRPr="00973104" w:rsidRDefault="00A72D2E" w:rsidP="00973104">
      <w:pPr>
        <w:outlineLvl w:val="0"/>
        <w:rPr>
          <w:rFonts w:ascii="Times New Roman" w:eastAsia="方正仿宋_GBK" w:hAnsi="Times New Roman" w:cs="Times New Roman"/>
          <w:sz w:val="32"/>
          <w:szCs w:val="24"/>
        </w:rPr>
      </w:pPr>
      <w:bookmarkStart w:id="2" w:name="_Toc471398468"/>
      <w:r w:rsidRPr="00973104">
        <w:rPr>
          <w:rFonts w:ascii="Times New Roman" w:eastAsia="方正仿宋_GBK" w:hAnsi="Times New Roman" w:cs="Times New Roman"/>
          <w:sz w:val="32"/>
          <w:szCs w:val="24"/>
        </w:rPr>
        <w:t xml:space="preserve">   201</w:t>
      </w:r>
      <w:r w:rsidR="00372FA3">
        <w:rPr>
          <w:rFonts w:ascii="Times New Roman" w:eastAsia="方正仿宋_GBK" w:hAnsi="Times New Roman" w:cs="Times New Roman" w:hint="eastAsia"/>
          <w:sz w:val="32"/>
          <w:szCs w:val="24"/>
        </w:rPr>
        <w:t>9</w:t>
      </w:r>
      <w:r w:rsidRPr="00973104">
        <w:rPr>
          <w:rFonts w:ascii="Times New Roman" w:eastAsia="方正仿宋_GBK" w:hAnsi="Times New Roman" w:cs="Times New Roman"/>
          <w:sz w:val="32"/>
          <w:szCs w:val="24"/>
        </w:rPr>
        <w:t>年，我</w:t>
      </w:r>
      <w:r w:rsidR="007C219A">
        <w:rPr>
          <w:rFonts w:ascii="Times New Roman" w:eastAsia="方正仿宋_GBK" w:hAnsi="Times New Roman" w:cs="Times New Roman" w:hint="eastAsia"/>
          <w:sz w:val="32"/>
          <w:szCs w:val="24"/>
        </w:rPr>
        <w:t>局</w:t>
      </w:r>
      <w:r w:rsidR="00B75216" w:rsidRPr="00973104">
        <w:rPr>
          <w:rFonts w:ascii="Times New Roman" w:eastAsia="方正仿宋_GBK" w:hAnsi="Times New Roman" w:cs="Times New Roman"/>
          <w:sz w:val="32"/>
          <w:szCs w:val="24"/>
        </w:rPr>
        <w:t>安排</w:t>
      </w:r>
      <w:r w:rsidRPr="00973104">
        <w:rPr>
          <w:rFonts w:ascii="Times New Roman" w:eastAsia="方正仿宋_GBK" w:hAnsi="Times New Roman" w:cs="Times New Roman"/>
          <w:sz w:val="32"/>
          <w:szCs w:val="24"/>
        </w:rPr>
        <w:t>政府采购预算</w:t>
      </w:r>
      <w:r w:rsidR="008B5B97">
        <w:rPr>
          <w:rFonts w:ascii="Times New Roman" w:eastAsia="方正仿宋_GBK" w:hAnsi="Times New Roman" w:cs="Times New Roman" w:hint="eastAsia"/>
          <w:sz w:val="32"/>
          <w:szCs w:val="24"/>
        </w:rPr>
        <w:t>37.50</w:t>
      </w:r>
      <w:r w:rsidR="00B75216" w:rsidRPr="00973104">
        <w:rPr>
          <w:rFonts w:ascii="Times New Roman" w:eastAsia="方正仿宋_GBK" w:hAnsi="Times New Roman" w:cs="Times New Roman"/>
          <w:sz w:val="32"/>
          <w:szCs w:val="24"/>
        </w:rPr>
        <w:t>万元。具体内容见下表。</w:t>
      </w:r>
    </w:p>
    <w:p w:rsidR="008B5B97" w:rsidRDefault="008B5B97" w:rsidP="008B5B97">
      <w:pPr>
        <w:jc w:val="center"/>
        <w:outlineLvl w:val="0"/>
        <w:rPr>
          <w:rFonts w:ascii="方正小标宋_GBK" w:eastAsia="方正小标宋_GBK"/>
          <w:sz w:val="32"/>
        </w:rPr>
      </w:pPr>
      <w:bookmarkStart w:id="3" w:name="_Toc1631504"/>
      <w:bookmarkEnd w:id="2"/>
      <w:r w:rsidRPr="006F2F4C">
        <w:rPr>
          <w:rFonts w:ascii="方正小标宋_GBK" w:eastAsia="方正小标宋_GBK" w:hint="eastAsia"/>
          <w:sz w:val="32"/>
        </w:rPr>
        <w:t>部门政府采购预算</w:t>
      </w:r>
      <w:bookmarkEnd w:id="3"/>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48"/>
        <w:gridCol w:w="1099"/>
        <w:gridCol w:w="974"/>
        <w:gridCol w:w="986"/>
        <w:gridCol w:w="760"/>
        <w:gridCol w:w="760"/>
        <w:gridCol w:w="848"/>
        <w:gridCol w:w="961"/>
        <w:gridCol w:w="961"/>
        <w:gridCol w:w="961"/>
        <w:gridCol w:w="961"/>
        <w:gridCol w:w="964"/>
        <w:gridCol w:w="964"/>
        <w:gridCol w:w="921"/>
      </w:tblGrid>
      <w:tr w:rsidR="008B5B97" w:rsidTr="0065116C">
        <w:trPr>
          <w:tblHeader/>
          <w:jc w:val="center"/>
        </w:trPr>
        <w:tc>
          <w:tcPr>
            <w:tcW w:w="2702" w:type="pct"/>
            <w:gridSpan w:val="7"/>
            <w:tcBorders>
              <w:top w:val="single" w:sz="6" w:space="0" w:color="FFFFFF"/>
              <w:left w:val="single" w:sz="6" w:space="0" w:color="FFFFFF"/>
              <w:right w:val="single" w:sz="6" w:space="0" w:color="FFFFFF"/>
            </w:tcBorders>
            <w:shd w:val="clear" w:color="auto" w:fill="auto"/>
            <w:vAlign w:val="center"/>
          </w:tcPr>
          <w:p w:rsidR="008B5B97" w:rsidRPr="006F2F4C" w:rsidRDefault="008B5B97" w:rsidP="0065116C">
            <w:pPr>
              <w:spacing w:line="300" w:lineRule="exact"/>
              <w:jc w:val="left"/>
              <w:rPr>
                <w:rFonts w:ascii="方正小标宋_GBK" w:eastAsia="方正小标宋_GBK"/>
                <w:sz w:val="24"/>
              </w:rPr>
            </w:pPr>
            <w:r>
              <w:rPr>
                <w:rFonts w:ascii="方正小标宋_GBK" w:eastAsia="方正小标宋_GBK"/>
                <w:sz w:val="24"/>
              </w:rPr>
              <w:t>427</w:t>
            </w:r>
            <w:r>
              <w:rPr>
                <w:rFonts w:ascii="方正小标宋_GBK" w:eastAsia="方正小标宋_GBK" w:hint="eastAsia"/>
                <w:sz w:val="24"/>
              </w:rPr>
              <w:t>临西县统计局</w:t>
            </w:r>
          </w:p>
        </w:tc>
        <w:tc>
          <w:tcPr>
            <w:tcW w:w="2298" w:type="pct"/>
            <w:gridSpan w:val="7"/>
            <w:tcBorders>
              <w:top w:val="single" w:sz="6" w:space="0" w:color="FFFFFF"/>
              <w:left w:val="single" w:sz="6" w:space="0" w:color="FFFFFF"/>
              <w:right w:val="single" w:sz="6" w:space="0" w:color="FFFFFF"/>
            </w:tcBorders>
            <w:shd w:val="clear" w:color="auto" w:fill="auto"/>
            <w:vAlign w:val="center"/>
          </w:tcPr>
          <w:p w:rsidR="008B5B97" w:rsidRPr="006F2F4C" w:rsidRDefault="008B5B97" w:rsidP="0065116C">
            <w:pPr>
              <w:spacing w:line="300" w:lineRule="exact"/>
              <w:jc w:val="right"/>
              <w:rPr>
                <w:rFonts w:ascii="方正书宋_GBK" w:eastAsia="方正书宋_GBK"/>
                <w:sz w:val="24"/>
              </w:rPr>
            </w:pPr>
            <w:r>
              <w:rPr>
                <w:rFonts w:ascii="方正书宋_GBK" w:eastAsia="方正书宋_GBK" w:hint="eastAsia"/>
                <w:sz w:val="24"/>
              </w:rPr>
              <w:t>单位：万元</w:t>
            </w:r>
          </w:p>
        </w:tc>
      </w:tr>
      <w:tr w:rsidR="008B5B97" w:rsidTr="0065116C">
        <w:trPr>
          <w:tblHeader/>
          <w:jc w:val="center"/>
        </w:trPr>
        <w:tc>
          <w:tcPr>
            <w:tcW w:w="1217" w:type="pct"/>
            <w:gridSpan w:val="2"/>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政府采购目录序号</w:t>
            </w:r>
          </w:p>
        </w:tc>
        <w:tc>
          <w:tcPr>
            <w:tcW w:w="261" w:type="pct"/>
            <w:vMerge w:val="restar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261" w:type="pct"/>
            <w:vMerge w:val="restar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政府采购金额</w:t>
            </w:r>
          </w:p>
        </w:tc>
      </w:tr>
      <w:tr w:rsidR="008B5B97" w:rsidTr="0065116C">
        <w:trPr>
          <w:tblHeader/>
          <w:jc w:val="center"/>
        </w:trPr>
        <w:tc>
          <w:tcPr>
            <w:tcW w:w="840" w:type="pct"/>
            <w:vMerge w:val="restar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预算资金</w:t>
            </w:r>
          </w:p>
        </w:tc>
        <w:tc>
          <w:tcPr>
            <w:tcW w:w="334" w:type="pct"/>
            <w:vMerge/>
            <w:shd w:val="clear" w:color="auto" w:fill="auto"/>
            <w:vAlign w:val="center"/>
          </w:tcPr>
          <w:p w:rsidR="008B5B97" w:rsidRDefault="008B5B97" w:rsidP="0065116C">
            <w:pPr>
              <w:spacing w:line="300" w:lineRule="exact"/>
              <w:jc w:val="left"/>
              <w:outlineLvl w:val="0"/>
            </w:pPr>
          </w:p>
        </w:tc>
        <w:tc>
          <w:tcPr>
            <w:tcW w:w="338" w:type="pct"/>
            <w:vMerge/>
            <w:shd w:val="clear" w:color="auto" w:fill="auto"/>
            <w:vAlign w:val="center"/>
          </w:tcPr>
          <w:p w:rsidR="008B5B97" w:rsidRDefault="008B5B97" w:rsidP="0065116C">
            <w:pPr>
              <w:spacing w:line="300" w:lineRule="exact"/>
              <w:jc w:val="left"/>
              <w:outlineLvl w:val="0"/>
            </w:pPr>
          </w:p>
        </w:tc>
        <w:tc>
          <w:tcPr>
            <w:tcW w:w="261" w:type="pct"/>
            <w:vMerge/>
            <w:shd w:val="clear" w:color="auto" w:fill="auto"/>
            <w:vAlign w:val="center"/>
          </w:tcPr>
          <w:p w:rsidR="008B5B97" w:rsidRDefault="008B5B97" w:rsidP="0065116C">
            <w:pPr>
              <w:spacing w:line="300" w:lineRule="exact"/>
              <w:jc w:val="left"/>
              <w:outlineLvl w:val="0"/>
            </w:pPr>
          </w:p>
        </w:tc>
        <w:tc>
          <w:tcPr>
            <w:tcW w:w="261" w:type="pct"/>
            <w:vMerge/>
            <w:shd w:val="clear" w:color="auto" w:fill="auto"/>
            <w:vAlign w:val="center"/>
          </w:tcPr>
          <w:p w:rsidR="008B5B97" w:rsidRDefault="008B5B97" w:rsidP="0065116C">
            <w:pPr>
              <w:spacing w:line="300" w:lineRule="exact"/>
              <w:jc w:val="left"/>
              <w:outlineLvl w:val="0"/>
            </w:pPr>
          </w:p>
        </w:tc>
        <w:tc>
          <w:tcPr>
            <w:tcW w:w="290" w:type="pct"/>
            <w:vMerge/>
            <w:shd w:val="clear" w:color="auto" w:fill="auto"/>
            <w:vAlign w:val="center"/>
          </w:tcPr>
          <w:p w:rsidR="008B5B97" w:rsidRDefault="008B5B97" w:rsidP="0065116C">
            <w:pPr>
              <w:spacing w:line="300" w:lineRule="exact"/>
              <w:jc w:val="left"/>
              <w:outlineLvl w:val="0"/>
            </w:pPr>
          </w:p>
        </w:tc>
        <w:tc>
          <w:tcPr>
            <w:tcW w:w="330" w:type="pct"/>
            <w:vMerge w:val="restar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总计</w:t>
            </w:r>
          </w:p>
        </w:tc>
        <w:tc>
          <w:tcPr>
            <w:tcW w:w="1651" w:type="pct"/>
            <w:gridSpan w:val="5"/>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7" w:type="pct"/>
            <w:vMerge w:val="restar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其他渠道资金</w:t>
            </w:r>
          </w:p>
        </w:tc>
      </w:tr>
      <w:tr w:rsidR="008B5B97" w:rsidTr="0065116C">
        <w:trPr>
          <w:tblHeader/>
          <w:jc w:val="center"/>
        </w:trPr>
        <w:tc>
          <w:tcPr>
            <w:tcW w:w="840" w:type="pct"/>
            <w:vMerge/>
            <w:shd w:val="clear" w:color="auto" w:fill="auto"/>
            <w:vAlign w:val="center"/>
          </w:tcPr>
          <w:p w:rsidR="008B5B97" w:rsidRDefault="008B5B97" w:rsidP="0065116C">
            <w:pPr>
              <w:spacing w:line="300" w:lineRule="exact"/>
              <w:jc w:val="left"/>
              <w:outlineLvl w:val="0"/>
            </w:pPr>
          </w:p>
        </w:tc>
        <w:tc>
          <w:tcPr>
            <w:tcW w:w="377" w:type="pct"/>
            <w:vMerge/>
            <w:shd w:val="clear" w:color="auto" w:fill="auto"/>
            <w:vAlign w:val="center"/>
          </w:tcPr>
          <w:p w:rsidR="008B5B97" w:rsidRDefault="008B5B97" w:rsidP="0065116C">
            <w:pPr>
              <w:spacing w:line="300" w:lineRule="exact"/>
              <w:jc w:val="left"/>
              <w:outlineLvl w:val="0"/>
            </w:pPr>
          </w:p>
        </w:tc>
        <w:tc>
          <w:tcPr>
            <w:tcW w:w="334" w:type="pct"/>
            <w:vMerge/>
            <w:shd w:val="clear" w:color="auto" w:fill="auto"/>
            <w:vAlign w:val="center"/>
          </w:tcPr>
          <w:p w:rsidR="008B5B97" w:rsidRDefault="008B5B97" w:rsidP="0065116C">
            <w:pPr>
              <w:spacing w:line="300" w:lineRule="exact"/>
              <w:jc w:val="left"/>
              <w:outlineLvl w:val="0"/>
            </w:pPr>
          </w:p>
        </w:tc>
        <w:tc>
          <w:tcPr>
            <w:tcW w:w="338" w:type="pct"/>
            <w:vMerge/>
            <w:shd w:val="clear" w:color="auto" w:fill="auto"/>
            <w:vAlign w:val="center"/>
          </w:tcPr>
          <w:p w:rsidR="008B5B97" w:rsidRDefault="008B5B97" w:rsidP="0065116C">
            <w:pPr>
              <w:spacing w:line="300" w:lineRule="exact"/>
              <w:jc w:val="left"/>
              <w:outlineLvl w:val="0"/>
            </w:pPr>
          </w:p>
        </w:tc>
        <w:tc>
          <w:tcPr>
            <w:tcW w:w="261" w:type="pct"/>
            <w:vMerge/>
            <w:shd w:val="clear" w:color="auto" w:fill="auto"/>
            <w:vAlign w:val="center"/>
          </w:tcPr>
          <w:p w:rsidR="008B5B97" w:rsidRDefault="008B5B97" w:rsidP="0065116C">
            <w:pPr>
              <w:spacing w:line="300" w:lineRule="exact"/>
              <w:jc w:val="left"/>
              <w:outlineLvl w:val="0"/>
            </w:pPr>
          </w:p>
        </w:tc>
        <w:tc>
          <w:tcPr>
            <w:tcW w:w="261" w:type="pct"/>
            <w:vMerge/>
            <w:shd w:val="clear" w:color="auto" w:fill="auto"/>
            <w:vAlign w:val="center"/>
          </w:tcPr>
          <w:p w:rsidR="008B5B97" w:rsidRDefault="008B5B97" w:rsidP="0065116C">
            <w:pPr>
              <w:spacing w:line="300" w:lineRule="exact"/>
              <w:jc w:val="left"/>
              <w:outlineLvl w:val="0"/>
            </w:pPr>
          </w:p>
        </w:tc>
        <w:tc>
          <w:tcPr>
            <w:tcW w:w="290" w:type="pct"/>
            <w:vMerge/>
            <w:shd w:val="clear" w:color="auto" w:fill="auto"/>
            <w:vAlign w:val="center"/>
          </w:tcPr>
          <w:p w:rsidR="008B5B97" w:rsidRDefault="008B5B97" w:rsidP="0065116C">
            <w:pPr>
              <w:spacing w:line="300" w:lineRule="exact"/>
              <w:jc w:val="left"/>
              <w:outlineLvl w:val="0"/>
            </w:pPr>
          </w:p>
        </w:tc>
        <w:tc>
          <w:tcPr>
            <w:tcW w:w="330" w:type="pct"/>
            <w:vMerge/>
            <w:shd w:val="clear" w:color="auto" w:fill="auto"/>
            <w:vAlign w:val="center"/>
          </w:tcPr>
          <w:p w:rsidR="008B5B97" w:rsidRDefault="008B5B97" w:rsidP="0065116C">
            <w:pPr>
              <w:spacing w:line="300" w:lineRule="exact"/>
              <w:jc w:val="left"/>
              <w:outlineLvl w:val="0"/>
            </w:pPr>
          </w:p>
        </w:tc>
        <w:tc>
          <w:tcPr>
            <w:tcW w:w="330" w:type="pc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合计</w:t>
            </w:r>
          </w:p>
        </w:tc>
        <w:tc>
          <w:tcPr>
            <w:tcW w:w="330" w:type="pc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shd w:val="clear" w:color="auto" w:fill="auto"/>
            <w:vAlign w:val="center"/>
          </w:tcPr>
          <w:p w:rsidR="008B5B97" w:rsidRPr="006F2F4C" w:rsidRDefault="008B5B97" w:rsidP="0065116C">
            <w:pPr>
              <w:spacing w:line="300" w:lineRule="exact"/>
              <w:jc w:val="center"/>
              <w:rPr>
                <w:rFonts w:ascii="方正书宋_GBK" w:eastAsia="方正书宋_GBK"/>
                <w:b/>
              </w:rPr>
            </w:pPr>
            <w:r>
              <w:rPr>
                <w:rFonts w:ascii="方正书宋_GBK" w:eastAsia="方正书宋_GBK" w:hint="eastAsia"/>
                <w:b/>
              </w:rPr>
              <w:t>其他来源收入</w:t>
            </w:r>
          </w:p>
        </w:tc>
        <w:tc>
          <w:tcPr>
            <w:tcW w:w="317" w:type="pct"/>
            <w:vMerge/>
            <w:shd w:val="clear" w:color="auto" w:fill="auto"/>
            <w:vAlign w:val="center"/>
          </w:tcPr>
          <w:p w:rsidR="008B5B97" w:rsidRDefault="008B5B97" w:rsidP="0065116C">
            <w:pPr>
              <w:spacing w:line="300" w:lineRule="exact"/>
              <w:jc w:val="left"/>
              <w:outlineLvl w:val="0"/>
            </w:pPr>
          </w:p>
        </w:tc>
      </w:tr>
      <w:tr w:rsidR="008B5B97" w:rsidTr="0065116C">
        <w:trPr>
          <w:jc w:val="center"/>
        </w:trPr>
        <w:tc>
          <w:tcPr>
            <w:tcW w:w="840" w:type="pct"/>
            <w:shd w:val="clear" w:color="auto" w:fill="auto"/>
            <w:vAlign w:val="center"/>
          </w:tcPr>
          <w:p w:rsidR="008B5B97" w:rsidRPr="006F2F4C" w:rsidRDefault="008B5B97" w:rsidP="0065116C">
            <w:pPr>
              <w:spacing w:line="300" w:lineRule="exact"/>
              <w:jc w:val="center"/>
              <w:rPr>
                <w:rFonts w:ascii="方正书宋_GBK" w:eastAsia="方正书宋_GBK"/>
                <w:b/>
              </w:rPr>
            </w:pPr>
            <w:r w:rsidRPr="006F2F4C">
              <w:rPr>
                <w:rFonts w:ascii="方正书宋_GBK" w:eastAsia="方正书宋_GBK" w:hint="eastAsia"/>
                <w:b/>
              </w:rPr>
              <w:t>合　计</w:t>
            </w:r>
          </w:p>
        </w:tc>
        <w:tc>
          <w:tcPr>
            <w:tcW w:w="377" w:type="pct"/>
            <w:shd w:val="clear" w:color="auto" w:fill="auto"/>
            <w:vAlign w:val="center"/>
          </w:tcPr>
          <w:p w:rsidR="008B5B97" w:rsidRPr="006F2F4C" w:rsidRDefault="008B5B97" w:rsidP="0065116C">
            <w:pPr>
              <w:spacing w:line="300" w:lineRule="exact"/>
              <w:jc w:val="right"/>
              <w:rPr>
                <w:rFonts w:ascii="方正书宋_GBK" w:eastAsia="方正书宋_GBK"/>
                <w:b/>
              </w:rPr>
            </w:pPr>
          </w:p>
        </w:tc>
        <w:tc>
          <w:tcPr>
            <w:tcW w:w="334" w:type="pct"/>
            <w:shd w:val="clear" w:color="auto" w:fill="auto"/>
            <w:vAlign w:val="center"/>
          </w:tcPr>
          <w:p w:rsidR="008B5B97" w:rsidRPr="006F2F4C" w:rsidRDefault="008B5B97" w:rsidP="0065116C">
            <w:pPr>
              <w:spacing w:line="300" w:lineRule="exact"/>
              <w:jc w:val="left"/>
              <w:rPr>
                <w:rFonts w:ascii="方正书宋_GBK" w:eastAsia="方正书宋_GBK"/>
                <w:b/>
              </w:rPr>
            </w:pPr>
          </w:p>
        </w:tc>
        <w:tc>
          <w:tcPr>
            <w:tcW w:w="338" w:type="pct"/>
            <w:shd w:val="clear" w:color="auto" w:fill="auto"/>
            <w:vAlign w:val="center"/>
          </w:tcPr>
          <w:p w:rsidR="008B5B97" w:rsidRPr="006F2F4C" w:rsidRDefault="008B5B97" w:rsidP="0065116C">
            <w:pPr>
              <w:spacing w:line="300" w:lineRule="exact"/>
              <w:jc w:val="left"/>
              <w:rPr>
                <w:rFonts w:ascii="方正书宋_GBK" w:eastAsia="方正书宋_GBK"/>
                <w:b/>
              </w:rPr>
            </w:pPr>
          </w:p>
        </w:tc>
        <w:tc>
          <w:tcPr>
            <w:tcW w:w="261" w:type="pct"/>
            <w:shd w:val="clear" w:color="auto" w:fill="auto"/>
            <w:vAlign w:val="center"/>
          </w:tcPr>
          <w:p w:rsidR="008B5B97" w:rsidRPr="006F2F4C" w:rsidRDefault="008B5B97" w:rsidP="0065116C">
            <w:pPr>
              <w:spacing w:line="300" w:lineRule="exact"/>
              <w:jc w:val="left"/>
              <w:rPr>
                <w:rFonts w:ascii="方正书宋_GBK" w:eastAsia="方正书宋_GBK"/>
                <w:b/>
              </w:rPr>
            </w:pPr>
          </w:p>
        </w:tc>
        <w:tc>
          <w:tcPr>
            <w:tcW w:w="261" w:type="pct"/>
            <w:shd w:val="clear" w:color="auto" w:fill="auto"/>
            <w:vAlign w:val="center"/>
          </w:tcPr>
          <w:p w:rsidR="008B5B97" w:rsidRPr="006F2F4C" w:rsidRDefault="008B5B97" w:rsidP="0065116C">
            <w:pPr>
              <w:spacing w:line="300" w:lineRule="exact"/>
              <w:jc w:val="right"/>
              <w:rPr>
                <w:rFonts w:ascii="方正书宋_GBK" w:eastAsia="方正书宋_GBK"/>
                <w:b/>
              </w:rPr>
            </w:pPr>
          </w:p>
        </w:tc>
        <w:tc>
          <w:tcPr>
            <w:tcW w:w="290" w:type="pct"/>
            <w:shd w:val="clear" w:color="auto" w:fill="auto"/>
            <w:vAlign w:val="center"/>
          </w:tcPr>
          <w:p w:rsidR="008B5B97" w:rsidRPr="006F2F4C" w:rsidRDefault="008B5B97" w:rsidP="0065116C">
            <w:pPr>
              <w:spacing w:line="300" w:lineRule="exact"/>
              <w:jc w:val="right"/>
              <w:rPr>
                <w:rFonts w:ascii="方正书宋_GBK" w:eastAsia="方正书宋_GBK"/>
                <w:b/>
              </w:rPr>
            </w:pP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b/>
              </w:rPr>
            </w:pPr>
            <w:r w:rsidRPr="006F2F4C">
              <w:rPr>
                <w:rFonts w:ascii="方正书宋_GBK" w:eastAsia="方正书宋_GBK"/>
                <w:b/>
              </w:rPr>
              <w:t>37.50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b/>
              </w:rPr>
            </w:pPr>
            <w:r w:rsidRPr="006F2F4C">
              <w:rPr>
                <w:rFonts w:ascii="方正书宋_GBK" w:eastAsia="方正书宋_GBK"/>
                <w:b/>
              </w:rPr>
              <w:t>37.50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b/>
              </w:rPr>
            </w:pPr>
            <w:r w:rsidRPr="006F2F4C">
              <w:rPr>
                <w:rFonts w:ascii="方正书宋_GBK" w:eastAsia="方正书宋_GBK"/>
                <w:b/>
              </w:rPr>
              <w:t>37.50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b/>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b/>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b/>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b/>
              </w:rPr>
            </w:pPr>
          </w:p>
        </w:tc>
      </w:tr>
      <w:tr w:rsidR="008B5B97" w:rsidTr="0065116C">
        <w:trPr>
          <w:jc w:val="center"/>
        </w:trPr>
        <w:tc>
          <w:tcPr>
            <w:tcW w:w="840" w:type="pct"/>
            <w:shd w:val="clear" w:color="auto" w:fill="auto"/>
            <w:vAlign w:val="center"/>
          </w:tcPr>
          <w:p w:rsidR="008B5B97" w:rsidRPr="006F2F4C" w:rsidRDefault="008B5B97" w:rsidP="0065116C">
            <w:pPr>
              <w:spacing w:line="300" w:lineRule="exact"/>
              <w:jc w:val="center"/>
              <w:rPr>
                <w:rFonts w:ascii="方正书宋_GBK" w:eastAsia="方正书宋_GBK"/>
                <w:b/>
              </w:rPr>
            </w:pPr>
            <w:r w:rsidRPr="006F2F4C">
              <w:rPr>
                <w:rFonts w:ascii="方正书宋_GBK" w:eastAsia="方正书宋_GBK" w:hint="eastAsia"/>
                <w:b/>
              </w:rPr>
              <w:t>临西县统计局小计</w:t>
            </w:r>
          </w:p>
        </w:tc>
        <w:tc>
          <w:tcPr>
            <w:tcW w:w="377" w:type="pct"/>
            <w:shd w:val="clear" w:color="auto" w:fill="auto"/>
            <w:vAlign w:val="center"/>
          </w:tcPr>
          <w:p w:rsidR="008B5B97" w:rsidRPr="006F2F4C" w:rsidRDefault="008B5B97" w:rsidP="0065116C">
            <w:pPr>
              <w:spacing w:line="300" w:lineRule="exact"/>
              <w:jc w:val="right"/>
              <w:rPr>
                <w:rFonts w:ascii="方正书宋_GBK" w:eastAsia="方正书宋_GBK"/>
                <w:b/>
              </w:rPr>
            </w:pPr>
          </w:p>
        </w:tc>
        <w:tc>
          <w:tcPr>
            <w:tcW w:w="334" w:type="pct"/>
            <w:shd w:val="clear" w:color="auto" w:fill="auto"/>
            <w:vAlign w:val="center"/>
          </w:tcPr>
          <w:p w:rsidR="008B5B97" w:rsidRPr="006F2F4C" w:rsidRDefault="008B5B97" w:rsidP="0065116C">
            <w:pPr>
              <w:spacing w:line="300" w:lineRule="exact"/>
              <w:jc w:val="left"/>
              <w:rPr>
                <w:rFonts w:ascii="方正书宋_GBK" w:eastAsia="方正书宋_GBK"/>
                <w:b/>
              </w:rPr>
            </w:pPr>
          </w:p>
        </w:tc>
        <w:tc>
          <w:tcPr>
            <w:tcW w:w="338" w:type="pct"/>
            <w:shd w:val="clear" w:color="auto" w:fill="auto"/>
            <w:vAlign w:val="center"/>
          </w:tcPr>
          <w:p w:rsidR="008B5B97" w:rsidRPr="006F2F4C" w:rsidRDefault="008B5B97" w:rsidP="0065116C">
            <w:pPr>
              <w:spacing w:line="300" w:lineRule="exact"/>
              <w:jc w:val="left"/>
              <w:rPr>
                <w:rFonts w:ascii="方正书宋_GBK" w:eastAsia="方正书宋_GBK"/>
                <w:b/>
              </w:rPr>
            </w:pPr>
          </w:p>
        </w:tc>
        <w:tc>
          <w:tcPr>
            <w:tcW w:w="261" w:type="pct"/>
            <w:shd w:val="clear" w:color="auto" w:fill="auto"/>
            <w:vAlign w:val="center"/>
          </w:tcPr>
          <w:p w:rsidR="008B5B97" w:rsidRPr="006F2F4C" w:rsidRDefault="008B5B97" w:rsidP="0065116C">
            <w:pPr>
              <w:spacing w:line="300" w:lineRule="exact"/>
              <w:jc w:val="left"/>
              <w:rPr>
                <w:rFonts w:ascii="方正书宋_GBK" w:eastAsia="方正书宋_GBK"/>
                <w:b/>
              </w:rPr>
            </w:pPr>
          </w:p>
        </w:tc>
        <w:tc>
          <w:tcPr>
            <w:tcW w:w="261" w:type="pct"/>
            <w:shd w:val="clear" w:color="auto" w:fill="auto"/>
            <w:vAlign w:val="center"/>
          </w:tcPr>
          <w:p w:rsidR="008B5B97" w:rsidRPr="006F2F4C" w:rsidRDefault="008B5B97" w:rsidP="0065116C">
            <w:pPr>
              <w:spacing w:line="300" w:lineRule="exact"/>
              <w:jc w:val="right"/>
              <w:rPr>
                <w:rFonts w:ascii="方正书宋_GBK" w:eastAsia="方正书宋_GBK"/>
                <w:b/>
              </w:rPr>
            </w:pPr>
          </w:p>
        </w:tc>
        <w:tc>
          <w:tcPr>
            <w:tcW w:w="290" w:type="pct"/>
            <w:shd w:val="clear" w:color="auto" w:fill="auto"/>
            <w:vAlign w:val="center"/>
          </w:tcPr>
          <w:p w:rsidR="008B5B97" w:rsidRPr="006F2F4C" w:rsidRDefault="008B5B97" w:rsidP="0065116C">
            <w:pPr>
              <w:spacing w:line="300" w:lineRule="exact"/>
              <w:jc w:val="right"/>
              <w:rPr>
                <w:rFonts w:ascii="方正书宋_GBK" w:eastAsia="方正书宋_GBK"/>
                <w:b/>
              </w:rPr>
            </w:pP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b/>
              </w:rPr>
            </w:pPr>
            <w:r w:rsidRPr="006F2F4C">
              <w:rPr>
                <w:rFonts w:ascii="方正书宋_GBK" w:eastAsia="方正书宋_GBK"/>
                <w:b/>
              </w:rPr>
              <w:t>37.50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b/>
              </w:rPr>
            </w:pPr>
            <w:r w:rsidRPr="006F2F4C">
              <w:rPr>
                <w:rFonts w:ascii="方正书宋_GBK" w:eastAsia="方正书宋_GBK"/>
                <w:b/>
              </w:rPr>
              <w:t>37.50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b/>
              </w:rPr>
            </w:pPr>
            <w:r w:rsidRPr="006F2F4C">
              <w:rPr>
                <w:rFonts w:ascii="方正书宋_GBK" w:eastAsia="方正书宋_GBK"/>
                <w:b/>
              </w:rPr>
              <w:t>37.50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b/>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b/>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b/>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b/>
              </w:rPr>
            </w:pPr>
          </w:p>
        </w:tc>
      </w:tr>
      <w:tr w:rsidR="008B5B97" w:rsidTr="0065116C">
        <w:trPr>
          <w:jc w:val="center"/>
        </w:trPr>
        <w:tc>
          <w:tcPr>
            <w:tcW w:w="840"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住户、投资、企业专项调查</w:t>
            </w:r>
          </w:p>
        </w:tc>
        <w:tc>
          <w:tcPr>
            <w:tcW w:w="377" w:type="pct"/>
            <w:shd w:val="clear" w:color="auto" w:fill="auto"/>
            <w:vAlign w:val="center"/>
          </w:tcPr>
          <w:p w:rsidR="008B5B97" w:rsidRPr="006F2F4C" w:rsidRDefault="008B5B97" w:rsidP="0065116C">
            <w:pPr>
              <w:spacing w:line="300" w:lineRule="exact"/>
              <w:jc w:val="right"/>
              <w:rPr>
                <w:rFonts w:ascii="方正书宋_GBK" w:eastAsia="方正书宋_GBK"/>
              </w:rPr>
            </w:pPr>
            <w:r>
              <w:rPr>
                <w:rFonts w:ascii="方正书宋_GBK" w:eastAsia="方正书宋_GBK"/>
              </w:rPr>
              <w:t>27.00</w:t>
            </w:r>
          </w:p>
        </w:tc>
        <w:tc>
          <w:tcPr>
            <w:tcW w:w="334" w:type="pct"/>
            <w:shd w:val="clear" w:color="auto" w:fill="auto"/>
            <w:vAlign w:val="center"/>
          </w:tcPr>
          <w:p w:rsidR="008B5B97" w:rsidRPr="006F2F4C" w:rsidRDefault="008B5B97" w:rsidP="0065116C">
            <w:pPr>
              <w:spacing w:line="300" w:lineRule="exact"/>
              <w:jc w:val="left"/>
              <w:rPr>
                <w:rFonts w:ascii="方正书宋_GBK" w:eastAsia="方正书宋_GBK"/>
              </w:rPr>
            </w:pPr>
            <w:r>
              <w:rPr>
                <w:rFonts w:ascii="方正书宋_GBK" w:eastAsia="方正书宋_GBK" w:hint="eastAsia"/>
              </w:rPr>
              <w:t>办公消耗用品及类似物品</w:t>
            </w:r>
          </w:p>
        </w:tc>
        <w:tc>
          <w:tcPr>
            <w:tcW w:w="338" w:type="pct"/>
            <w:shd w:val="clear" w:color="auto" w:fill="auto"/>
            <w:vAlign w:val="center"/>
          </w:tcPr>
          <w:p w:rsidR="008B5B97" w:rsidRPr="006F2F4C" w:rsidRDefault="008B5B97" w:rsidP="0065116C">
            <w:pPr>
              <w:spacing w:line="300" w:lineRule="exact"/>
              <w:jc w:val="left"/>
              <w:rPr>
                <w:rFonts w:ascii="方正书宋_GBK" w:eastAsia="方正书宋_GBK"/>
              </w:rPr>
            </w:pPr>
            <w:r>
              <w:rPr>
                <w:rFonts w:ascii="方正书宋_GBK" w:eastAsia="方正书宋_GBK"/>
              </w:rPr>
              <w:t>A09</w:t>
            </w:r>
          </w:p>
        </w:tc>
        <w:tc>
          <w:tcPr>
            <w:tcW w:w="261" w:type="pct"/>
            <w:shd w:val="clear" w:color="auto" w:fill="auto"/>
            <w:vAlign w:val="center"/>
          </w:tcPr>
          <w:p w:rsidR="008B5B97" w:rsidRPr="006F2F4C" w:rsidRDefault="008B5B97" w:rsidP="0065116C">
            <w:pPr>
              <w:spacing w:line="300" w:lineRule="exact"/>
              <w:jc w:val="left"/>
              <w:rPr>
                <w:rFonts w:ascii="方正书宋_GBK" w:eastAsia="方正书宋_GBK"/>
              </w:rPr>
            </w:pPr>
            <w:r>
              <w:rPr>
                <w:rFonts w:ascii="方正书宋_GBK" w:eastAsia="方正书宋_GBK" w:hint="eastAsia"/>
              </w:rPr>
              <w:t>一批</w:t>
            </w:r>
          </w:p>
        </w:tc>
        <w:tc>
          <w:tcPr>
            <w:tcW w:w="261" w:type="pct"/>
            <w:shd w:val="clear" w:color="auto" w:fill="auto"/>
            <w:vAlign w:val="center"/>
          </w:tcPr>
          <w:p w:rsidR="008B5B97" w:rsidRPr="006F2F4C" w:rsidRDefault="008B5B97" w:rsidP="0065116C">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8B5B97" w:rsidRPr="006F2F4C" w:rsidRDefault="008B5B97" w:rsidP="0065116C">
            <w:pPr>
              <w:spacing w:line="300" w:lineRule="exact"/>
              <w:jc w:val="right"/>
              <w:rPr>
                <w:rFonts w:ascii="方正书宋_GBK" w:eastAsia="方正书宋_GBK"/>
              </w:rPr>
            </w:pPr>
            <w:r>
              <w:rPr>
                <w:rFonts w:ascii="方正书宋_GBK" w:eastAsia="方正书宋_GBK"/>
              </w:rPr>
              <w:t>2.80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2.80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2.80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2.80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rPr>
            </w:pPr>
          </w:p>
        </w:tc>
      </w:tr>
      <w:tr w:rsidR="008B5B97" w:rsidTr="0065116C">
        <w:trPr>
          <w:jc w:val="center"/>
        </w:trPr>
        <w:tc>
          <w:tcPr>
            <w:tcW w:w="840"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住户、投资、企业专项调查</w:t>
            </w:r>
          </w:p>
        </w:tc>
        <w:tc>
          <w:tcPr>
            <w:tcW w:w="377"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27.00</w:t>
            </w:r>
          </w:p>
        </w:tc>
        <w:tc>
          <w:tcPr>
            <w:tcW w:w="334"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印刷和出版</w:t>
            </w:r>
          </w:p>
        </w:tc>
        <w:tc>
          <w:tcPr>
            <w:tcW w:w="338"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C0814</w:t>
            </w:r>
          </w:p>
        </w:tc>
        <w:tc>
          <w:tcPr>
            <w:tcW w:w="261"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一批</w:t>
            </w:r>
          </w:p>
        </w:tc>
        <w:tc>
          <w:tcPr>
            <w:tcW w:w="261"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rPr>
            </w:pPr>
          </w:p>
        </w:tc>
      </w:tr>
      <w:tr w:rsidR="008B5B97" w:rsidTr="0065116C">
        <w:trPr>
          <w:jc w:val="center"/>
        </w:trPr>
        <w:tc>
          <w:tcPr>
            <w:tcW w:w="840"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住户、投资、企业专项调查</w:t>
            </w:r>
          </w:p>
        </w:tc>
        <w:tc>
          <w:tcPr>
            <w:tcW w:w="377"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27.00</w:t>
            </w:r>
          </w:p>
        </w:tc>
        <w:tc>
          <w:tcPr>
            <w:tcW w:w="334"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车辆设备维修和保养服务</w:t>
            </w:r>
          </w:p>
        </w:tc>
        <w:tc>
          <w:tcPr>
            <w:tcW w:w="338"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C0503</w:t>
            </w:r>
          </w:p>
        </w:tc>
        <w:tc>
          <w:tcPr>
            <w:tcW w:w="261"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一批</w:t>
            </w:r>
          </w:p>
        </w:tc>
        <w:tc>
          <w:tcPr>
            <w:tcW w:w="261"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0.50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0.50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0.50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0.50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rPr>
            </w:pPr>
          </w:p>
        </w:tc>
      </w:tr>
      <w:tr w:rsidR="008B5B97" w:rsidTr="0065116C">
        <w:trPr>
          <w:jc w:val="center"/>
        </w:trPr>
        <w:tc>
          <w:tcPr>
            <w:tcW w:w="840"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统计抽样调查</w:t>
            </w:r>
          </w:p>
        </w:tc>
        <w:tc>
          <w:tcPr>
            <w:tcW w:w="377"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4.00</w:t>
            </w:r>
          </w:p>
        </w:tc>
        <w:tc>
          <w:tcPr>
            <w:tcW w:w="334"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办公消耗用品及类似物品</w:t>
            </w:r>
          </w:p>
        </w:tc>
        <w:tc>
          <w:tcPr>
            <w:tcW w:w="338"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A09</w:t>
            </w:r>
          </w:p>
        </w:tc>
        <w:tc>
          <w:tcPr>
            <w:tcW w:w="261"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一批</w:t>
            </w:r>
          </w:p>
        </w:tc>
        <w:tc>
          <w:tcPr>
            <w:tcW w:w="261"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rPr>
            </w:pPr>
          </w:p>
        </w:tc>
      </w:tr>
      <w:tr w:rsidR="008B5B97" w:rsidTr="0065116C">
        <w:trPr>
          <w:jc w:val="center"/>
        </w:trPr>
        <w:tc>
          <w:tcPr>
            <w:tcW w:w="840"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lastRenderedPageBreak/>
              <w:t>统计抽样调查</w:t>
            </w:r>
          </w:p>
        </w:tc>
        <w:tc>
          <w:tcPr>
            <w:tcW w:w="377"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4.00</w:t>
            </w:r>
          </w:p>
        </w:tc>
        <w:tc>
          <w:tcPr>
            <w:tcW w:w="334"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印刷和出版</w:t>
            </w:r>
          </w:p>
        </w:tc>
        <w:tc>
          <w:tcPr>
            <w:tcW w:w="338"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C0814</w:t>
            </w:r>
          </w:p>
        </w:tc>
        <w:tc>
          <w:tcPr>
            <w:tcW w:w="261"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一批</w:t>
            </w:r>
          </w:p>
        </w:tc>
        <w:tc>
          <w:tcPr>
            <w:tcW w:w="261"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rPr>
            </w:pPr>
          </w:p>
        </w:tc>
      </w:tr>
      <w:tr w:rsidR="008B5B97" w:rsidTr="0065116C">
        <w:trPr>
          <w:jc w:val="center"/>
        </w:trPr>
        <w:tc>
          <w:tcPr>
            <w:tcW w:w="840"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统计管理</w:t>
            </w:r>
          </w:p>
        </w:tc>
        <w:tc>
          <w:tcPr>
            <w:tcW w:w="377"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10.00</w:t>
            </w:r>
          </w:p>
        </w:tc>
        <w:tc>
          <w:tcPr>
            <w:tcW w:w="334"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办公消耗用品及类似物品</w:t>
            </w:r>
          </w:p>
        </w:tc>
        <w:tc>
          <w:tcPr>
            <w:tcW w:w="338"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A09</w:t>
            </w:r>
          </w:p>
        </w:tc>
        <w:tc>
          <w:tcPr>
            <w:tcW w:w="261"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一批</w:t>
            </w:r>
          </w:p>
        </w:tc>
        <w:tc>
          <w:tcPr>
            <w:tcW w:w="261"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4.40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4.40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4.40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4.40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rPr>
            </w:pPr>
          </w:p>
        </w:tc>
      </w:tr>
      <w:tr w:rsidR="008B5B97" w:rsidTr="0065116C">
        <w:trPr>
          <w:jc w:val="center"/>
        </w:trPr>
        <w:tc>
          <w:tcPr>
            <w:tcW w:w="840"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统计管理</w:t>
            </w:r>
          </w:p>
        </w:tc>
        <w:tc>
          <w:tcPr>
            <w:tcW w:w="377"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10.00</w:t>
            </w:r>
          </w:p>
        </w:tc>
        <w:tc>
          <w:tcPr>
            <w:tcW w:w="334"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运行维护服务</w:t>
            </w:r>
          </w:p>
        </w:tc>
        <w:tc>
          <w:tcPr>
            <w:tcW w:w="338"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C0206</w:t>
            </w:r>
          </w:p>
        </w:tc>
        <w:tc>
          <w:tcPr>
            <w:tcW w:w="261"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一批</w:t>
            </w:r>
          </w:p>
        </w:tc>
        <w:tc>
          <w:tcPr>
            <w:tcW w:w="261"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rPr>
            </w:pPr>
          </w:p>
        </w:tc>
      </w:tr>
      <w:tr w:rsidR="008B5B97" w:rsidTr="0065116C">
        <w:trPr>
          <w:jc w:val="center"/>
        </w:trPr>
        <w:tc>
          <w:tcPr>
            <w:tcW w:w="840"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统计管理</w:t>
            </w:r>
          </w:p>
        </w:tc>
        <w:tc>
          <w:tcPr>
            <w:tcW w:w="377"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10.00</w:t>
            </w:r>
          </w:p>
        </w:tc>
        <w:tc>
          <w:tcPr>
            <w:tcW w:w="334"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家具用具</w:t>
            </w:r>
          </w:p>
        </w:tc>
        <w:tc>
          <w:tcPr>
            <w:tcW w:w="338"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A06</w:t>
            </w:r>
          </w:p>
        </w:tc>
        <w:tc>
          <w:tcPr>
            <w:tcW w:w="261" w:type="pct"/>
            <w:shd w:val="clear" w:color="auto" w:fill="auto"/>
            <w:vAlign w:val="center"/>
          </w:tcPr>
          <w:p w:rsidR="008B5B97" w:rsidRDefault="008B5B97" w:rsidP="0065116C">
            <w:pPr>
              <w:spacing w:line="300" w:lineRule="exact"/>
              <w:jc w:val="left"/>
              <w:rPr>
                <w:rFonts w:ascii="方正书宋_GBK" w:eastAsia="方正书宋_GBK"/>
              </w:rPr>
            </w:pPr>
            <w:proofErr w:type="gramStart"/>
            <w:r>
              <w:rPr>
                <w:rFonts w:ascii="方正书宋_GBK" w:eastAsia="方正书宋_GBK" w:hint="eastAsia"/>
              </w:rPr>
              <w:t>个</w:t>
            </w:r>
            <w:proofErr w:type="gramEnd"/>
          </w:p>
        </w:tc>
        <w:tc>
          <w:tcPr>
            <w:tcW w:w="261"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0.90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1.80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1.80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1.80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rPr>
            </w:pPr>
          </w:p>
        </w:tc>
      </w:tr>
      <w:tr w:rsidR="008B5B97" w:rsidTr="0065116C">
        <w:trPr>
          <w:jc w:val="center"/>
        </w:trPr>
        <w:tc>
          <w:tcPr>
            <w:tcW w:w="840"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全国第四次经济普查</w:t>
            </w:r>
          </w:p>
        </w:tc>
        <w:tc>
          <w:tcPr>
            <w:tcW w:w="377"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30.00</w:t>
            </w:r>
          </w:p>
        </w:tc>
        <w:tc>
          <w:tcPr>
            <w:tcW w:w="334"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办公消耗用品及类似物品</w:t>
            </w:r>
          </w:p>
        </w:tc>
        <w:tc>
          <w:tcPr>
            <w:tcW w:w="338"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A09</w:t>
            </w:r>
          </w:p>
        </w:tc>
        <w:tc>
          <w:tcPr>
            <w:tcW w:w="261"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一批</w:t>
            </w:r>
          </w:p>
        </w:tc>
        <w:tc>
          <w:tcPr>
            <w:tcW w:w="261"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3.50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3.50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3.50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3.50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rPr>
            </w:pPr>
          </w:p>
        </w:tc>
      </w:tr>
      <w:tr w:rsidR="008B5B97" w:rsidTr="0065116C">
        <w:trPr>
          <w:jc w:val="center"/>
        </w:trPr>
        <w:tc>
          <w:tcPr>
            <w:tcW w:w="840"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全国第四次经济普查</w:t>
            </w:r>
          </w:p>
        </w:tc>
        <w:tc>
          <w:tcPr>
            <w:tcW w:w="377"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30.00</w:t>
            </w:r>
          </w:p>
        </w:tc>
        <w:tc>
          <w:tcPr>
            <w:tcW w:w="334"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印刷和出版</w:t>
            </w:r>
          </w:p>
        </w:tc>
        <w:tc>
          <w:tcPr>
            <w:tcW w:w="338"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C0814</w:t>
            </w:r>
          </w:p>
        </w:tc>
        <w:tc>
          <w:tcPr>
            <w:tcW w:w="261"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一批</w:t>
            </w:r>
          </w:p>
        </w:tc>
        <w:tc>
          <w:tcPr>
            <w:tcW w:w="261"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6.70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6.70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6.70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6.70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rPr>
            </w:pPr>
          </w:p>
        </w:tc>
      </w:tr>
      <w:tr w:rsidR="008B5B97" w:rsidTr="0065116C">
        <w:trPr>
          <w:jc w:val="center"/>
        </w:trPr>
        <w:tc>
          <w:tcPr>
            <w:tcW w:w="840"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全国第四次经济普查</w:t>
            </w:r>
          </w:p>
        </w:tc>
        <w:tc>
          <w:tcPr>
            <w:tcW w:w="377"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30.00</w:t>
            </w:r>
          </w:p>
        </w:tc>
        <w:tc>
          <w:tcPr>
            <w:tcW w:w="334"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运行维护服务</w:t>
            </w:r>
          </w:p>
        </w:tc>
        <w:tc>
          <w:tcPr>
            <w:tcW w:w="338"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C0206</w:t>
            </w:r>
          </w:p>
        </w:tc>
        <w:tc>
          <w:tcPr>
            <w:tcW w:w="261"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一批</w:t>
            </w:r>
          </w:p>
        </w:tc>
        <w:tc>
          <w:tcPr>
            <w:tcW w:w="261"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rPr>
            </w:pPr>
          </w:p>
        </w:tc>
      </w:tr>
      <w:tr w:rsidR="008B5B97" w:rsidTr="0065116C">
        <w:trPr>
          <w:jc w:val="center"/>
        </w:trPr>
        <w:tc>
          <w:tcPr>
            <w:tcW w:w="840"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全国第四次经济普查</w:t>
            </w:r>
          </w:p>
        </w:tc>
        <w:tc>
          <w:tcPr>
            <w:tcW w:w="377"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30.00</w:t>
            </w:r>
          </w:p>
        </w:tc>
        <w:tc>
          <w:tcPr>
            <w:tcW w:w="334"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维修和保养服务</w:t>
            </w:r>
          </w:p>
        </w:tc>
        <w:tc>
          <w:tcPr>
            <w:tcW w:w="338"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C05</w:t>
            </w:r>
          </w:p>
        </w:tc>
        <w:tc>
          <w:tcPr>
            <w:tcW w:w="261"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一批</w:t>
            </w:r>
          </w:p>
        </w:tc>
        <w:tc>
          <w:tcPr>
            <w:tcW w:w="261"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3.50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3.50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3.50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3.50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rPr>
            </w:pPr>
          </w:p>
        </w:tc>
      </w:tr>
      <w:tr w:rsidR="008B5B97" w:rsidTr="0065116C">
        <w:trPr>
          <w:jc w:val="center"/>
        </w:trPr>
        <w:tc>
          <w:tcPr>
            <w:tcW w:w="840"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全国第四次经济普查</w:t>
            </w:r>
          </w:p>
        </w:tc>
        <w:tc>
          <w:tcPr>
            <w:tcW w:w="377"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30.00</w:t>
            </w:r>
          </w:p>
        </w:tc>
        <w:tc>
          <w:tcPr>
            <w:tcW w:w="334"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车辆设备维修</w:t>
            </w:r>
            <w:r>
              <w:rPr>
                <w:rFonts w:ascii="方正书宋_GBK" w:eastAsia="方正书宋_GBK" w:hint="eastAsia"/>
              </w:rPr>
              <w:lastRenderedPageBreak/>
              <w:t>和保养服务</w:t>
            </w:r>
          </w:p>
        </w:tc>
        <w:tc>
          <w:tcPr>
            <w:tcW w:w="338"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lastRenderedPageBreak/>
              <w:t>C0503</w:t>
            </w:r>
          </w:p>
        </w:tc>
        <w:tc>
          <w:tcPr>
            <w:tcW w:w="261"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一批</w:t>
            </w:r>
          </w:p>
        </w:tc>
        <w:tc>
          <w:tcPr>
            <w:tcW w:w="261"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1.30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1.30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1.30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1.30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rPr>
            </w:pPr>
          </w:p>
        </w:tc>
      </w:tr>
      <w:tr w:rsidR="008B5B97" w:rsidTr="0065116C">
        <w:trPr>
          <w:jc w:val="center"/>
        </w:trPr>
        <w:tc>
          <w:tcPr>
            <w:tcW w:w="840"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lastRenderedPageBreak/>
              <w:t>全国第四次经济普查</w:t>
            </w:r>
          </w:p>
        </w:tc>
        <w:tc>
          <w:tcPr>
            <w:tcW w:w="377"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30.00</w:t>
            </w:r>
          </w:p>
        </w:tc>
        <w:tc>
          <w:tcPr>
            <w:tcW w:w="334"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计算机设备及软件</w:t>
            </w:r>
          </w:p>
        </w:tc>
        <w:tc>
          <w:tcPr>
            <w:tcW w:w="338"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A0201</w:t>
            </w:r>
          </w:p>
        </w:tc>
        <w:tc>
          <w:tcPr>
            <w:tcW w:w="261"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台</w:t>
            </w:r>
          </w:p>
        </w:tc>
        <w:tc>
          <w:tcPr>
            <w:tcW w:w="261"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1.25</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rPr>
            </w:pPr>
          </w:p>
        </w:tc>
      </w:tr>
      <w:tr w:rsidR="008B5B97" w:rsidTr="0065116C">
        <w:trPr>
          <w:jc w:val="center"/>
        </w:trPr>
        <w:tc>
          <w:tcPr>
            <w:tcW w:w="840" w:type="pct"/>
            <w:shd w:val="clear" w:color="auto" w:fill="auto"/>
            <w:vAlign w:val="center"/>
          </w:tcPr>
          <w:p w:rsidR="008B5B97" w:rsidRDefault="008B5B97" w:rsidP="0065116C">
            <w:pPr>
              <w:spacing w:line="300" w:lineRule="exact"/>
              <w:jc w:val="left"/>
              <w:rPr>
                <w:rFonts w:ascii="方正书宋_GBK" w:eastAsia="方正书宋_GBK"/>
              </w:rPr>
            </w:pPr>
            <w:proofErr w:type="gramStart"/>
            <w:r>
              <w:rPr>
                <w:rFonts w:ascii="方正书宋_GBK" w:eastAsia="方正书宋_GBK" w:hint="eastAsia"/>
              </w:rPr>
              <w:t>冀财行</w:t>
            </w:r>
            <w:proofErr w:type="gramEnd"/>
            <w:r>
              <w:rPr>
                <w:rFonts w:ascii="方正书宋_GBK" w:eastAsia="方正书宋_GBK"/>
              </w:rPr>
              <w:t>[2018]73</w:t>
            </w:r>
            <w:r>
              <w:rPr>
                <w:rFonts w:ascii="方正书宋_GBK" w:eastAsia="方正书宋_GBK" w:hint="eastAsia"/>
              </w:rPr>
              <w:t>号提前下达</w:t>
            </w:r>
            <w:r>
              <w:rPr>
                <w:rFonts w:ascii="方正书宋_GBK" w:eastAsia="方正书宋_GBK"/>
              </w:rPr>
              <w:t>2019</w:t>
            </w:r>
            <w:r>
              <w:rPr>
                <w:rFonts w:ascii="方正书宋_GBK" w:eastAsia="方正书宋_GBK" w:hint="eastAsia"/>
              </w:rPr>
              <w:t>年度第四次全国经济普查补助资金</w:t>
            </w:r>
          </w:p>
        </w:tc>
        <w:tc>
          <w:tcPr>
            <w:tcW w:w="377"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4.50</w:t>
            </w:r>
          </w:p>
        </w:tc>
        <w:tc>
          <w:tcPr>
            <w:tcW w:w="334"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办公消耗用品及类似物品</w:t>
            </w:r>
          </w:p>
        </w:tc>
        <w:tc>
          <w:tcPr>
            <w:tcW w:w="338"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A09</w:t>
            </w:r>
          </w:p>
        </w:tc>
        <w:tc>
          <w:tcPr>
            <w:tcW w:w="261"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批</w:t>
            </w:r>
          </w:p>
        </w:tc>
        <w:tc>
          <w:tcPr>
            <w:tcW w:w="261"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rPr>
            </w:pPr>
          </w:p>
        </w:tc>
      </w:tr>
      <w:tr w:rsidR="008B5B97" w:rsidTr="0065116C">
        <w:trPr>
          <w:jc w:val="center"/>
        </w:trPr>
        <w:tc>
          <w:tcPr>
            <w:tcW w:w="840" w:type="pct"/>
            <w:shd w:val="clear" w:color="auto" w:fill="auto"/>
            <w:vAlign w:val="center"/>
          </w:tcPr>
          <w:p w:rsidR="008B5B97" w:rsidRDefault="008B5B97" w:rsidP="0065116C">
            <w:pPr>
              <w:spacing w:line="300" w:lineRule="exact"/>
              <w:jc w:val="left"/>
              <w:rPr>
                <w:rFonts w:ascii="方正书宋_GBK" w:eastAsia="方正书宋_GBK"/>
              </w:rPr>
            </w:pPr>
            <w:proofErr w:type="gramStart"/>
            <w:r>
              <w:rPr>
                <w:rFonts w:ascii="方正书宋_GBK" w:eastAsia="方正书宋_GBK" w:hint="eastAsia"/>
              </w:rPr>
              <w:t>冀财行</w:t>
            </w:r>
            <w:proofErr w:type="gramEnd"/>
            <w:r>
              <w:rPr>
                <w:rFonts w:ascii="方正书宋_GBK" w:eastAsia="方正书宋_GBK"/>
              </w:rPr>
              <w:t>[2018]73</w:t>
            </w:r>
            <w:r>
              <w:rPr>
                <w:rFonts w:ascii="方正书宋_GBK" w:eastAsia="方正书宋_GBK" w:hint="eastAsia"/>
              </w:rPr>
              <w:t>号提前下达</w:t>
            </w:r>
            <w:r>
              <w:rPr>
                <w:rFonts w:ascii="方正书宋_GBK" w:eastAsia="方正书宋_GBK"/>
              </w:rPr>
              <w:t>2019</w:t>
            </w:r>
            <w:r>
              <w:rPr>
                <w:rFonts w:ascii="方正书宋_GBK" w:eastAsia="方正书宋_GBK" w:hint="eastAsia"/>
              </w:rPr>
              <w:t>年度第四次全国经济普查补助资金</w:t>
            </w:r>
          </w:p>
        </w:tc>
        <w:tc>
          <w:tcPr>
            <w:tcW w:w="377"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4.50</w:t>
            </w:r>
          </w:p>
        </w:tc>
        <w:tc>
          <w:tcPr>
            <w:tcW w:w="334"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印刷和出版</w:t>
            </w:r>
          </w:p>
        </w:tc>
        <w:tc>
          <w:tcPr>
            <w:tcW w:w="338"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rPr>
              <w:t>C0814</w:t>
            </w:r>
          </w:p>
        </w:tc>
        <w:tc>
          <w:tcPr>
            <w:tcW w:w="261" w:type="pct"/>
            <w:shd w:val="clear" w:color="auto" w:fill="auto"/>
            <w:vAlign w:val="center"/>
          </w:tcPr>
          <w:p w:rsidR="008B5B97" w:rsidRDefault="008B5B97" w:rsidP="0065116C">
            <w:pPr>
              <w:spacing w:line="300" w:lineRule="exact"/>
              <w:jc w:val="left"/>
              <w:rPr>
                <w:rFonts w:ascii="方正书宋_GBK" w:eastAsia="方正书宋_GBK"/>
              </w:rPr>
            </w:pPr>
            <w:r>
              <w:rPr>
                <w:rFonts w:ascii="方正书宋_GBK" w:eastAsia="方正书宋_GBK" w:hint="eastAsia"/>
              </w:rPr>
              <w:t>项</w:t>
            </w:r>
          </w:p>
        </w:tc>
        <w:tc>
          <w:tcPr>
            <w:tcW w:w="261"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Default="008B5B97" w:rsidP="0065116C">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31" w:type="pct"/>
            <w:shd w:val="clear" w:color="auto" w:fill="auto"/>
            <w:vAlign w:val="center"/>
          </w:tcPr>
          <w:p w:rsidR="008B5B97" w:rsidRPr="006F2F4C" w:rsidRDefault="008B5B97" w:rsidP="0065116C">
            <w:pPr>
              <w:spacing w:line="300" w:lineRule="exact"/>
              <w:jc w:val="right"/>
              <w:rPr>
                <w:rFonts w:ascii="方正书宋_GBK" w:eastAsia="方正书宋_GBK"/>
              </w:rPr>
            </w:pPr>
          </w:p>
        </w:tc>
        <w:tc>
          <w:tcPr>
            <w:tcW w:w="317" w:type="pct"/>
            <w:shd w:val="clear" w:color="auto" w:fill="auto"/>
            <w:vAlign w:val="center"/>
          </w:tcPr>
          <w:p w:rsidR="008B5B97" w:rsidRPr="006F2F4C" w:rsidRDefault="008B5B97" w:rsidP="0065116C">
            <w:pPr>
              <w:spacing w:line="300" w:lineRule="exact"/>
              <w:jc w:val="right"/>
              <w:rPr>
                <w:rFonts w:ascii="方正书宋_GBK" w:eastAsia="方正书宋_GBK"/>
              </w:rPr>
            </w:pPr>
          </w:p>
        </w:tc>
      </w:tr>
    </w:tbl>
    <w:p w:rsidR="008B5B97" w:rsidRDefault="00DE2420" w:rsidP="008B5B97">
      <w:pPr>
        <w:spacing w:line="300" w:lineRule="exact"/>
        <w:jc w:val="left"/>
        <w:outlineLvl w:val="0"/>
        <w:sectPr w:rsidR="008B5B97" w:rsidSect="003E4949">
          <w:pgSz w:w="16839" w:h="11907" w:orient="landscape"/>
          <w:pgMar w:top="1361" w:right="1020" w:bottom="1361" w:left="1020" w:header="851" w:footer="992" w:gutter="0"/>
          <w:cols w:space="425"/>
          <w:docGrid w:type="lines" w:linePitch="312"/>
        </w:sectPr>
      </w:pPr>
      <w:r>
        <w:rPr>
          <w:rFonts w:hint="eastAsia"/>
        </w:rPr>
        <w:t xml:space="preserve">  </w:t>
      </w:r>
    </w:p>
    <w:p w:rsidR="00F66032" w:rsidRPr="00DE2420" w:rsidRDefault="00F66032" w:rsidP="00DE2420">
      <w:pPr>
        <w:autoSpaceDE w:val="0"/>
        <w:autoSpaceDN w:val="0"/>
        <w:adjustRightInd w:val="0"/>
        <w:ind w:firstLineChars="200" w:firstLine="640"/>
        <w:jc w:val="left"/>
        <w:rPr>
          <w:rFonts w:ascii="仿宋_GB2312" w:eastAsia="仿宋_GB2312" w:hAnsi="黑体" w:cs="Times New Roman" w:hint="eastAsia"/>
          <w:sz w:val="32"/>
          <w:szCs w:val="32"/>
        </w:rPr>
      </w:pPr>
      <w:r w:rsidRPr="00DE2420">
        <w:rPr>
          <w:rFonts w:ascii="仿宋_GB2312" w:eastAsia="仿宋_GB2312" w:hAnsi="黑体" w:cs="Times New Roman" w:hint="eastAsia"/>
          <w:sz w:val="32"/>
          <w:szCs w:val="32"/>
        </w:rPr>
        <w:lastRenderedPageBreak/>
        <w:t>七、国有资产信息</w:t>
      </w:r>
    </w:p>
    <w:p w:rsidR="00881692" w:rsidRPr="00DE2420" w:rsidRDefault="006F17A5" w:rsidP="004F16A7">
      <w:pPr>
        <w:autoSpaceDE w:val="0"/>
        <w:autoSpaceDN w:val="0"/>
        <w:adjustRightInd w:val="0"/>
        <w:ind w:left="198" w:firstLineChars="200" w:firstLine="640"/>
        <w:jc w:val="left"/>
        <w:rPr>
          <w:rFonts w:ascii="仿宋_GB2312" w:eastAsia="仿宋_GB2312" w:hAnsi="Times New Roman" w:cs="Times New Roman" w:hint="eastAsia"/>
          <w:sz w:val="32"/>
          <w:szCs w:val="32"/>
        </w:rPr>
      </w:pPr>
      <w:r w:rsidRPr="00DE2420">
        <w:rPr>
          <w:rFonts w:ascii="仿宋_GB2312" w:eastAsia="仿宋_GB2312" w:hAnsi="Times New Roman" w:cs="Times New Roman" w:hint="eastAsia"/>
          <w:sz w:val="32"/>
          <w:szCs w:val="32"/>
        </w:rPr>
        <w:t>临西县</w:t>
      </w:r>
      <w:r w:rsidR="00BE4FD0" w:rsidRPr="00DE2420">
        <w:rPr>
          <w:rFonts w:ascii="仿宋_GB2312" w:eastAsia="仿宋_GB2312" w:hAnsi="Times New Roman" w:cs="Times New Roman" w:hint="eastAsia"/>
          <w:sz w:val="32"/>
          <w:szCs w:val="32"/>
        </w:rPr>
        <w:t>统计局</w:t>
      </w:r>
      <w:r w:rsidR="008334AE" w:rsidRPr="00DE2420">
        <w:rPr>
          <w:rFonts w:ascii="仿宋_GB2312" w:eastAsia="仿宋_GB2312" w:hAnsi="Times New Roman" w:cs="Times New Roman" w:hint="eastAsia"/>
          <w:sz w:val="32"/>
          <w:szCs w:val="32"/>
        </w:rPr>
        <w:t>上年末固定资产金额为</w:t>
      </w:r>
      <w:r w:rsidR="00912A2C" w:rsidRPr="00DE2420">
        <w:rPr>
          <w:rFonts w:ascii="仿宋_GB2312" w:eastAsia="仿宋_GB2312" w:hAnsi="Times New Roman" w:cs="Times New Roman" w:hint="eastAsia"/>
          <w:sz w:val="32"/>
          <w:szCs w:val="32"/>
        </w:rPr>
        <w:t>4</w:t>
      </w:r>
      <w:r w:rsidR="008B5B97" w:rsidRPr="00DE2420">
        <w:rPr>
          <w:rFonts w:ascii="仿宋_GB2312" w:eastAsia="仿宋_GB2312" w:hAnsi="Times New Roman" w:cs="Times New Roman" w:hint="eastAsia"/>
          <w:sz w:val="32"/>
          <w:szCs w:val="32"/>
        </w:rPr>
        <w:t>1.60</w:t>
      </w:r>
      <w:r w:rsidR="004B0C3A" w:rsidRPr="00DE2420">
        <w:rPr>
          <w:rFonts w:ascii="仿宋_GB2312" w:eastAsia="仿宋_GB2312" w:hAnsi="Times New Roman" w:cs="Times New Roman" w:hint="eastAsia"/>
          <w:sz w:val="32"/>
          <w:szCs w:val="32"/>
        </w:rPr>
        <w:t>万元（详见下表）</w:t>
      </w:r>
      <w:r w:rsidR="008B5B97" w:rsidRPr="00DE2420">
        <w:rPr>
          <w:rFonts w:ascii="仿宋_GB2312" w:eastAsia="仿宋_GB2312" w:hAnsi="Times New Roman" w:cs="Times New Roman" w:hint="eastAsia"/>
          <w:sz w:val="32"/>
          <w:szCs w:val="32"/>
        </w:rPr>
        <w:t>比2017年末减少了1.1874万元是因为2018年处理部分老旧资产</w:t>
      </w:r>
      <w:r w:rsidR="004B0C3A" w:rsidRPr="00DE2420">
        <w:rPr>
          <w:rFonts w:ascii="仿宋_GB2312" w:eastAsia="仿宋_GB2312" w:hAnsi="Times New Roman" w:cs="Times New Roman" w:hint="eastAsia"/>
          <w:sz w:val="32"/>
          <w:szCs w:val="32"/>
        </w:rPr>
        <w:t>，</w:t>
      </w:r>
      <w:r w:rsidR="008334AE" w:rsidRPr="00DE2420">
        <w:rPr>
          <w:rFonts w:ascii="仿宋_GB2312" w:eastAsia="仿宋_GB2312" w:hAnsi="Times New Roman" w:cs="Times New Roman" w:hint="eastAsia"/>
          <w:sz w:val="32"/>
          <w:szCs w:val="32"/>
        </w:rPr>
        <w:t>本年度拟购置固定资产</w:t>
      </w:r>
      <w:r w:rsidR="00424943" w:rsidRPr="00DE2420">
        <w:rPr>
          <w:rFonts w:ascii="仿宋_GB2312" w:eastAsia="仿宋_GB2312" w:hAnsi="Times New Roman" w:cs="Times New Roman" w:hint="eastAsia"/>
          <w:sz w:val="32"/>
          <w:szCs w:val="32"/>
        </w:rPr>
        <w:t>总额为</w:t>
      </w:r>
      <w:r w:rsidR="00912A2C" w:rsidRPr="00DE2420">
        <w:rPr>
          <w:rFonts w:ascii="仿宋_GB2312" w:eastAsia="仿宋_GB2312" w:hAnsi="Times New Roman" w:cs="Times New Roman" w:hint="eastAsia"/>
          <w:sz w:val="32"/>
          <w:szCs w:val="32"/>
        </w:rPr>
        <w:t>4.3</w:t>
      </w:r>
      <w:r w:rsidR="00424943" w:rsidRPr="00DE2420">
        <w:rPr>
          <w:rFonts w:ascii="仿宋_GB2312" w:eastAsia="仿宋_GB2312" w:hAnsi="Times New Roman" w:cs="Times New Roman" w:hint="eastAsia"/>
          <w:sz w:val="32"/>
          <w:szCs w:val="32"/>
        </w:rPr>
        <w:t>万元，</w:t>
      </w:r>
      <w:r w:rsidR="008334AE" w:rsidRPr="00DE2420">
        <w:rPr>
          <w:rFonts w:ascii="仿宋_GB2312" w:eastAsia="仿宋_GB2312" w:hAnsi="Times New Roman" w:cs="Times New Roman" w:hint="eastAsia"/>
          <w:sz w:val="32"/>
          <w:szCs w:val="32"/>
        </w:rPr>
        <w:t>主要为计算机设备、打印设备、办公家具等，已列入政府采购预算</w:t>
      </w:r>
      <w:r w:rsidR="00424943" w:rsidRPr="00DE2420">
        <w:rPr>
          <w:rFonts w:ascii="仿宋_GB2312" w:eastAsia="仿宋_GB2312" w:hAnsi="Times New Roman" w:cs="Times New Roman" w:hint="eastAsia"/>
          <w:sz w:val="32"/>
          <w:szCs w:val="32"/>
        </w:rPr>
        <w:t>，</w:t>
      </w:r>
      <w:r w:rsidR="00B45DD3" w:rsidRPr="00DE2420">
        <w:rPr>
          <w:rFonts w:ascii="仿宋_GB2312" w:eastAsia="仿宋_GB2312" w:hAnsi="Times New Roman" w:cs="Times New Roman" w:hint="eastAsia"/>
          <w:sz w:val="32"/>
          <w:szCs w:val="32"/>
        </w:rPr>
        <w:t>详见</w:t>
      </w:r>
      <w:r w:rsidR="00424943" w:rsidRPr="00DE2420">
        <w:rPr>
          <w:rFonts w:ascii="仿宋_GB2312" w:eastAsia="仿宋_GB2312" w:hAnsi="Times New Roman" w:cs="Times New Roman" w:hint="eastAsia"/>
          <w:sz w:val="32"/>
          <w:szCs w:val="32"/>
        </w:rPr>
        <w:t>政府采购预算</w:t>
      </w:r>
      <w:r w:rsidR="00B45DD3" w:rsidRPr="00DE2420">
        <w:rPr>
          <w:rFonts w:ascii="仿宋_GB2312" w:eastAsia="仿宋_GB2312" w:hAnsi="Times New Roman" w:cs="Times New Roman" w:hint="eastAsia"/>
          <w:sz w:val="32"/>
          <w:szCs w:val="32"/>
        </w:rPr>
        <w:t>表。</w:t>
      </w:r>
    </w:p>
    <w:p w:rsidR="002363A5" w:rsidRPr="00DE2420" w:rsidRDefault="002363A5" w:rsidP="002363A5">
      <w:pPr>
        <w:ind w:firstLine="640"/>
        <w:jc w:val="center"/>
        <w:rPr>
          <w:rFonts w:ascii="仿宋_GB2312" w:eastAsia="仿宋_GB2312" w:hAnsi="黑体" w:cs="Times New Roman" w:hint="eastAsia"/>
          <w:sz w:val="32"/>
          <w:szCs w:val="32"/>
        </w:rPr>
      </w:pPr>
      <w:r w:rsidRPr="00DE2420">
        <w:rPr>
          <w:rFonts w:ascii="仿宋_GB2312" w:eastAsia="仿宋_GB2312" w:hAnsi="宋体" w:cs="宋体" w:hint="eastAsia"/>
          <w:b/>
          <w:bCs/>
          <w:kern w:val="0"/>
          <w:sz w:val="32"/>
          <w:szCs w:val="32"/>
        </w:rPr>
        <w:t>临西县统计局部门固定资产占用情况表</w:t>
      </w:r>
    </w:p>
    <w:tbl>
      <w:tblPr>
        <w:tblW w:w="13272" w:type="dxa"/>
        <w:tblInd w:w="93" w:type="dxa"/>
        <w:tblLook w:val="04A0" w:firstRow="1" w:lastRow="0" w:firstColumn="1" w:lastColumn="0" w:noHBand="0" w:noVBand="1"/>
      </w:tblPr>
      <w:tblGrid>
        <w:gridCol w:w="5144"/>
        <w:gridCol w:w="3105"/>
        <w:gridCol w:w="5023"/>
      </w:tblGrid>
      <w:tr w:rsidR="00296113" w:rsidRPr="00DE2420" w:rsidTr="00DE2420">
        <w:trPr>
          <w:trHeight w:val="728"/>
        </w:trPr>
        <w:tc>
          <w:tcPr>
            <w:tcW w:w="8249" w:type="dxa"/>
            <w:gridSpan w:val="2"/>
            <w:tcBorders>
              <w:top w:val="nil"/>
              <w:left w:val="nil"/>
              <w:bottom w:val="nil"/>
              <w:right w:val="nil"/>
            </w:tcBorders>
            <w:shd w:val="clear" w:color="auto" w:fill="auto"/>
            <w:noWrap/>
            <w:vAlign w:val="center"/>
            <w:hideMark/>
          </w:tcPr>
          <w:p w:rsidR="00296113" w:rsidRPr="00DE2420" w:rsidRDefault="004B0C3A" w:rsidP="00BB73BB">
            <w:pPr>
              <w:widowControl/>
              <w:jc w:val="left"/>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编制部门：</w:t>
            </w:r>
            <w:r w:rsidR="00DE2420">
              <w:rPr>
                <w:rFonts w:ascii="仿宋_GB2312" w:eastAsia="仿宋_GB2312" w:hAnsi="宋体" w:cs="宋体" w:hint="eastAsia"/>
                <w:kern w:val="0"/>
                <w:sz w:val="32"/>
                <w:szCs w:val="32"/>
              </w:rPr>
              <w:t>临西县</w:t>
            </w:r>
            <w:r w:rsidR="00BB73BB" w:rsidRPr="00DE2420">
              <w:rPr>
                <w:rFonts w:ascii="仿宋_GB2312" w:eastAsia="仿宋_GB2312" w:hAnsi="宋体" w:cs="宋体" w:hint="eastAsia"/>
                <w:kern w:val="0"/>
                <w:sz w:val="32"/>
                <w:szCs w:val="32"/>
              </w:rPr>
              <w:t>统计局</w:t>
            </w:r>
          </w:p>
        </w:tc>
        <w:tc>
          <w:tcPr>
            <w:tcW w:w="5023" w:type="dxa"/>
            <w:tcBorders>
              <w:top w:val="nil"/>
              <w:left w:val="nil"/>
              <w:bottom w:val="nil"/>
              <w:right w:val="nil"/>
            </w:tcBorders>
            <w:shd w:val="clear" w:color="auto" w:fill="auto"/>
            <w:noWrap/>
            <w:vAlign w:val="center"/>
            <w:hideMark/>
          </w:tcPr>
          <w:p w:rsidR="00296113" w:rsidRPr="00DE2420" w:rsidRDefault="00296113" w:rsidP="004B0C3A">
            <w:pPr>
              <w:widowControl/>
              <w:jc w:val="left"/>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截止时间：201</w:t>
            </w:r>
            <w:r w:rsidR="00372FA3" w:rsidRPr="00DE2420">
              <w:rPr>
                <w:rFonts w:ascii="仿宋_GB2312" w:eastAsia="仿宋_GB2312" w:hAnsi="宋体" w:cs="宋体" w:hint="eastAsia"/>
                <w:kern w:val="0"/>
                <w:sz w:val="32"/>
                <w:szCs w:val="32"/>
              </w:rPr>
              <w:t>8</w:t>
            </w:r>
            <w:r w:rsidRPr="00DE2420">
              <w:rPr>
                <w:rFonts w:ascii="仿宋_GB2312" w:eastAsia="仿宋_GB2312" w:hAnsi="宋体" w:cs="宋体" w:hint="eastAsia"/>
                <w:kern w:val="0"/>
                <w:sz w:val="32"/>
                <w:szCs w:val="32"/>
              </w:rPr>
              <w:t xml:space="preserve">年12月31日  </w:t>
            </w:r>
          </w:p>
        </w:tc>
      </w:tr>
      <w:tr w:rsidR="00296113" w:rsidRPr="00DE2420" w:rsidTr="00DE2420">
        <w:trPr>
          <w:trHeight w:val="549"/>
        </w:trPr>
        <w:tc>
          <w:tcPr>
            <w:tcW w:w="5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DE2420" w:rsidRDefault="00296113" w:rsidP="00296113">
            <w:pPr>
              <w:widowControl/>
              <w:jc w:val="center"/>
              <w:rPr>
                <w:rFonts w:ascii="仿宋_GB2312" w:eastAsia="仿宋_GB2312" w:hAnsi="宋体" w:cs="宋体" w:hint="eastAsia"/>
                <w:b/>
                <w:bCs/>
                <w:kern w:val="0"/>
                <w:sz w:val="32"/>
                <w:szCs w:val="32"/>
              </w:rPr>
            </w:pPr>
            <w:r w:rsidRPr="00DE2420">
              <w:rPr>
                <w:rFonts w:ascii="仿宋_GB2312" w:eastAsia="仿宋_GB2312" w:hAnsi="宋体" w:cs="宋体" w:hint="eastAsia"/>
                <w:b/>
                <w:bCs/>
                <w:kern w:val="0"/>
                <w:sz w:val="32"/>
                <w:szCs w:val="32"/>
              </w:rPr>
              <w:t>项   目</w:t>
            </w:r>
          </w:p>
        </w:tc>
        <w:tc>
          <w:tcPr>
            <w:tcW w:w="3105" w:type="dxa"/>
            <w:tcBorders>
              <w:top w:val="single" w:sz="4" w:space="0" w:color="auto"/>
              <w:left w:val="nil"/>
              <w:bottom w:val="single" w:sz="4" w:space="0" w:color="auto"/>
              <w:right w:val="single" w:sz="4" w:space="0" w:color="auto"/>
            </w:tcBorders>
            <w:shd w:val="clear" w:color="auto" w:fill="auto"/>
            <w:noWrap/>
            <w:vAlign w:val="center"/>
            <w:hideMark/>
          </w:tcPr>
          <w:p w:rsidR="00296113" w:rsidRPr="00DE2420" w:rsidRDefault="00296113" w:rsidP="00296113">
            <w:pPr>
              <w:widowControl/>
              <w:jc w:val="center"/>
              <w:rPr>
                <w:rFonts w:ascii="仿宋_GB2312" w:eastAsia="仿宋_GB2312" w:hAnsi="宋体" w:cs="宋体" w:hint="eastAsia"/>
                <w:b/>
                <w:bCs/>
                <w:kern w:val="0"/>
                <w:sz w:val="32"/>
                <w:szCs w:val="32"/>
              </w:rPr>
            </w:pPr>
            <w:r w:rsidRPr="00DE2420">
              <w:rPr>
                <w:rFonts w:ascii="仿宋_GB2312" w:eastAsia="仿宋_GB2312" w:hAnsi="宋体" w:cs="宋体" w:hint="eastAsia"/>
                <w:b/>
                <w:bCs/>
                <w:kern w:val="0"/>
                <w:sz w:val="32"/>
                <w:szCs w:val="32"/>
              </w:rPr>
              <w:t>数量</w:t>
            </w:r>
          </w:p>
        </w:tc>
        <w:tc>
          <w:tcPr>
            <w:tcW w:w="5023" w:type="dxa"/>
            <w:tcBorders>
              <w:top w:val="single" w:sz="4" w:space="0" w:color="auto"/>
              <w:left w:val="nil"/>
              <w:bottom w:val="single" w:sz="4" w:space="0" w:color="auto"/>
              <w:right w:val="single" w:sz="4" w:space="0" w:color="auto"/>
            </w:tcBorders>
            <w:shd w:val="clear" w:color="auto" w:fill="auto"/>
            <w:noWrap/>
            <w:vAlign w:val="center"/>
            <w:hideMark/>
          </w:tcPr>
          <w:p w:rsidR="00296113" w:rsidRPr="00DE2420" w:rsidRDefault="00296113" w:rsidP="00296113">
            <w:pPr>
              <w:widowControl/>
              <w:jc w:val="center"/>
              <w:rPr>
                <w:rFonts w:ascii="仿宋_GB2312" w:eastAsia="仿宋_GB2312" w:hAnsi="宋体" w:cs="宋体" w:hint="eastAsia"/>
                <w:b/>
                <w:bCs/>
                <w:kern w:val="0"/>
                <w:sz w:val="32"/>
                <w:szCs w:val="32"/>
              </w:rPr>
            </w:pPr>
            <w:r w:rsidRPr="00DE2420">
              <w:rPr>
                <w:rFonts w:ascii="仿宋_GB2312" w:eastAsia="仿宋_GB2312" w:hAnsi="宋体" w:cs="宋体" w:hint="eastAsia"/>
                <w:b/>
                <w:bCs/>
                <w:kern w:val="0"/>
                <w:sz w:val="32"/>
                <w:szCs w:val="32"/>
              </w:rPr>
              <w:t>价值（金额单位：万元）</w:t>
            </w:r>
          </w:p>
        </w:tc>
      </w:tr>
      <w:tr w:rsidR="00296113" w:rsidRPr="00DE2420" w:rsidTr="00DE2420">
        <w:trPr>
          <w:trHeight w:val="549"/>
        </w:trPr>
        <w:tc>
          <w:tcPr>
            <w:tcW w:w="5144" w:type="dxa"/>
            <w:tcBorders>
              <w:top w:val="nil"/>
              <w:left w:val="single" w:sz="4" w:space="0" w:color="auto"/>
              <w:bottom w:val="single" w:sz="4" w:space="0" w:color="auto"/>
              <w:right w:val="single" w:sz="4" w:space="0" w:color="auto"/>
            </w:tcBorders>
            <w:shd w:val="clear" w:color="auto" w:fill="auto"/>
            <w:noWrap/>
            <w:vAlign w:val="center"/>
            <w:hideMark/>
          </w:tcPr>
          <w:p w:rsidR="00296113" w:rsidRPr="00DE2420" w:rsidRDefault="00296113" w:rsidP="00296113">
            <w:pPr>
              <w:widowControl/>
              <w:jc w:val="center"/>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资产总额</w:t>
            </w:r>
          </w:p>
        </w:tc>
        <w:tc>
          <w:tcPr>
            <w:tcW w:w="3105" w:type="dxa"/>
            <w:tcBorders>
              <w:top w:val="nil"/>
              <w:left w:val="nil"/>
              <w:bottom w:val="single" w:sz="4" w:space="0" w:color="auto"/>
              <w:right w:val="single" w:sz="4" w:space="0" w:color="auto"/>
            </w:tcBorders>
            <w:shd w:val="clear" w:color="auto" w:fill="auto"/>
            <w:noWrap/>
            <w:vAlign w:val="center"/>
            <w:hideMark/>
          </w:tcPr>
          <w:p w:rsidR="00296113" w:rsidRPr="00DE2420" w:rsidRDefault="00296113" w:rsidP="00296113">
            <w:pPr>
              <w:widowControl/>
              <w:jc w:val="center"/>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w:t>
            </w:r>
          </w:p>
        </w:tc>
        <w:tc>
          <w:tcPr>
            <w:tcW w:w="5023" w:type="dxa"/>
            <w:tcBorders>
              <w:top w:val="nil"/>
              <w:left w:val="nil"/>
              <w:bottom w:val="single" w:sz="4" w:space="0" w:color="auto"/>
              <w:right w:val="single" w:sz="4" w:space="0" w:color="auto"/>
            </w:tcBorders>
            <w:shd w:val="clear" w:color="auto" w:fill="auto"/>
            <w:noWrap/>
            <w:vAlign w:val="center"/>
            <w:hideMark/>
          </w:tcPr>
          <w:p w:rsidR="00296113" w:rsidRPr="00DE2420" w:rsidRDefault="00912A2C" w:rsidP="00296113">
            <w:pPr>
              <w:widowControl/>
              <w:jc w:val="center"/>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41.601525</w:t>
            </w:r>
          </w:p>
        </w:tc>
      </w:tr>
      <w:tr w:rsidR="00296113" w:rsidRPr="00DE2420" w:rsidTr="00DE2420">
        <w:trPr>
          <w:trHeight w:val="445"/>
        </w:trPr>
        <w:tc>
          <w:tcPr>
            <w:tcW w:w="5144" w:type="dxa"/>
            <w:tcBorders>
              <w:top w:val="nil"/>
              <w:left w:val="single" w:sz="4" w:space="0" w:color="auto"/>
              <w:bottom w:val="single" w:sz="4" w:space="0" w:color="auto"/>
              <w:right w:val="single" w:sz="4" w:space="0" w:color="auto"/>
            </w:tcBorders>
            <w:shd w:val="clear" w:color="auto" w:fill="auto"/>
            <w:noWrap/>
            <w:vAlign w:val="center"/>
            <w:hideMark/>
          </w:tcPr>
          <w:p w:rsidR="00296113" w:rsidRPr="00DE2420" w:rsidRDefault="00296113" w:rsidP="00296113">
            <w:pPr>
              <w:widowControl/>
              <w:jc w:val="left"/>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1、房屋（平方米）</w:t>
            </w:r>
          </w:p>
        </w:tc>
        <w:tc>
          <w:tcPr>
            <w:tcW w:w="3105" w:type="dxa"/>
            <w:tcBorders>
              <w:top w:val="nil"/>
              <w:left w:val="nil"/>
              <w:bottom w:val="single" w:sz="4" w:space="0" w:color="auto"/>
              <w:right w:val="single" w:sz="4" w:space="0" w:color="auto"/>
            </w:tcBorders>
            <w:shd w:val="clear" w:color="auto" w:fill="auto"/>
            <w:noWrap/>
            <w:vAlign w:val="center"/>
          </w:tcPr>
          <w:p w:rsidR="00296113" w:rsidRPr="00DE2420" w:rsidRDefault="00D878A1" w:rsidP="00296113">
            <w:pPr>
              <w:widowControl/>
              <w:jc w:val="center"/>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w:t>
            </w:r>
          </w:p>
        </w:tc>
        <w:tc>
          <w:tcPr>
            <w:tcW w:w="5023" w:type="dxa"/>
            <w:tcBorders>
              <w:top w:val="nil"/>
              <w:left w:val="nil"/>
              <w:bottom w:val="single" w:sz="4" w:space="0" w:color="auto"/>
              <w:right w:val="single" w:sz="4" w:space="0" w:color="auto"/>
            </w:tcBorders>
            <w:shd w:val="clear" w:color="auto" w:fill="auto"/>
            <w:noWrap/>
            <w:vAlign w:val="center"/>
          </w:tcPr>
          <w:p w:rsidR="00296113" w:rsidRPr="00DE2420" w:rsidRDefault="00D878A1" w:rsidP="00296113">
            <w:pPr>
              <w:widowControl/>
              <w:jc w:val="center"/>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w:t>
            </w:r>
          </w:p>
        </w:tc>
      </w:tr>
      <w:tr w:rsidR="00296113" w:rsidRPr="00DE2420" w:rsidTr="00DE2420">
        <w:trPr>
          <w:trHeight w:val="380"/>
        </w:trPr>
        <w:tc>
          <w:tcPr>
            <w:tcW w:w="5144" w:type="dxa"/>
            <w:tcBorders>
              <w:top w:val="nil"/>
              <w:left w:val="single" w:sz="4" w:space="0" w:color="auto"/>
              <w:bottom w:val="single" w:sz="4" w:space="0" w:color="auto"/>
              <w:right w:val="single" w:sz="4" w:space="0" w:color="auto"/>
            </w:tcBorders>
            <w:shd w:val="clear" w:color="auto" w:fill="auto"/>
            <w:noWrap/>
            <w:vAlign w:val="center"/>
            <w:hideMark/>
          </w:tcPr>
          <w:p w:rsidR="00296113" w:rsidRPr="00DE2420" w:rsidRDefault="00296113" w:rsidP="00296113">
            <w:pPr>
              <w:widowControl/>
              <w:jc w:val="left"/>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 xml:space="preserve">   其中：办公用房（平方米）</w:t>
            </w:r>
          </w:p>
        </w:tc>
        <w:tc>
          <w:tcPr>
            <w:tcW w:w="3105" w:type="dxa"/>
            <w:tcBorders>
              <w:top w:val="nil"/>
              <w:left w:val="nil"/>
              <w:bottom w:val="single" w:sz="4" w:space="0" w:color="auto"/>
              <w:right w:val="single" w:sz="4" w:space="0" w:color="auto"/>
            </w:tcBorders>
            <w:shd w:val="clear" w:color="auto" w:fill="auto"/>
            <w:noWrap/>
            <w:vAlign w:val="center"/>
          </w:tcPr>
          <w:p w:rsidR="00296113" w:rsidRPr="00DE2420" w:rsidRDefault="00D878A1" w:rsidP="00296113">
            <w:pPr>
              <w:widowControl/>
              <w:jc w:val="center"/>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w:t>
            </w:r>
          </w:p>
        </w:tc>
        <w:tc>
          <w:tcPr>
            <w:tcW w:w="5023" w:type="dxa"/>
            <w:tcBorders>
              <w:top w:val="nil"/>
              <w:left w:val="nil"/>
              <w:bottom w:val="single" w:sz="4" w:space="0" w:color="auto"/>
              <w:right w:val="single" w:sz="4" w:space="0" w:color="auto"/>
            </w:tcBorders>
            <w:shd w:val="clear" w:color="auto" w:fill="auto"/>
            <w:noWrap/>
            <w:vAlign w:val="center"/>
          </w:tcPr>
          <w:p w:rsidR="00296113" w:rsidRPr="00DE2420" w:rsidRDefault="00D878A1" w:rsidP="00296113">
            <w:pPr>
              <w:widowControl/>
              <w:jc w:val="center"/>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w:t>
            </w:r>
          </w:p>
        </w:tc>
      </w:tr>
      <w:tr w:rsidR="00296113" w:rsidRPr="00DE2420" w:rsidTr="00DE2420">
        <w:trPr>
          <w:trHeight w:val="447"/>
        </w:trPr>
        <w:tc>
          <w:tcPr>
            <w:tcW w:w="5144" w:type="dxa"/>
            <w:tcBorders>
              <w:top w:val="nil"/>
              <w:left w:val="single" w:sz="4" w:space="0" w:color="auto"/>
              <w:bottom w:val="single" w:sz="4" w:space="0" w:color="auto"/>
              <w:right w:val="single" w:sz="4" w:space="0" w:color="auto"/>
            </w:tcBorders>
            <w:shd w:val="clear" w:color="auto" w:fill="auto"/>
            <w:noWrap/>
            <w:vAlign w:val="center"/>
            <w:hideMark/>
          </w:tcPr>
          <w:p w:rsidR="00296113" w:rsidRPr="00DE2420" w:rsidRDefault="00296113" w:rsidP="00296113">
            <w:pPr>
              <w:widowControl/>
              <w:jc w:val="left"/>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2、车辆（台、辆）</w:t>
            </w:r>
          </w:p>
        </w:tc>
        <w:tc>
          <w:tcPr>
            <w:tcW w:w="3105" w:type="dxa"/>
            <w:tcBorders>
              <w:top w:val="nil"/>
              <w:left w:val="nil"/>
              <w:bottom w:val="single" w:sz="4" w:space="0" w:color="auto"/>
              <w:right w:val="single" w:sz="4" w:space="0" w:color="auto"/>
            </w:tcBorders>
            <w:shd w:val="clear" w:color="auto" w:fill="auto"/>
            <w:noWrap/>
            <w:vAlign w:val="center"/>
          </w:tcPr>
          <w:p w:rsidR="00296113" w:rsidRPr="00DE2420" w:rsidRDefault="00BE4FD0" w:rsidP="00296113">
            <w:pPr>
              <w:widowControl/>
              <w:jc w:val="center"/>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1</w:t>
            </w:r>
          </w:p>
        </w:tc>
        <w:tc>
          <w:tcPr>
            <w:tcW w:w="5023" w:type="dxa"/>
            <w:tcBorders>
              <w:top w:val="nil"/>
              <w:left w:val="nil"/>
              <w:bottom w:val="single" w:sz="4" w:space="0" w:color="auto"/>
              <w:right w:val="single" w:sz="4" w:space="0" w:color="auto"/>
            </w:tcBorders>
            <w:shd w:val="clear" w:color="auto" w:fill="auto"/>
            <w:noWrap/>
            <w:vAlign w:val="center"/>
          </w:tcPr>
          <w:p w:rsidR="00296113" w:rsidRPr="00DE2420" w:rsidRDefault="00D878A1" w:rsidP="00296113">
            <w:pPr>
              <w:widowControl/>
              <w:jc w:val="center"/>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9.9800</w:t>
            </w:r>
          </w:p>
        </w:tc>
      </w:tr>
      <w:tr w:rsidR="00296113" w:rsidRPr="00DE2420" w:rsidTr="00DE2420">
        <w:trPr>
          <w:trHeight w:val="549"/>
        </w:trPr>
        <w:tc>
          <w:tcPr>
            <w:tcW w:w="5144" w:type="dxa"/>
            <w:tcBorders>
              <w:top w:val="nil"/>
              <w:left w:val="single" w:sz="4" w:space="0" w:color="auto"/>
              <w:bottom w:val="single" w:sz="4" w:space="0" w:color="auto"/>
              <w:right w:val="single" w:sz="4" w:space="0" w:color="auto"/>
            </w:tcBorders>
            <w:shd w:val="clear" w:color="auto" w:fill="auto"/>
            <w:vAlign w:val="center"/>
            <w:hideMark/>
          </w:tcPr>
          <w:p w:rsidR="00296113" w:rsidRPr="00DE2420" w:rsidRDefault="00296113" w:rsidP="00296113">
            <w:pPr>
              <w:widowControl/>
              <w:jc w:val="left"/>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3、单价在</w:t>
            </w:r>
            <w:r w:rsidR="009425F4" w:rsidRPr="00DE2420">
              <w:rPr>
                <w:rFonts w:ascii="仿宋_GB2312" w:eastAsia="仿宋_GB2312" w:hAnsi="宋体" w:cs="宋体" w:hint="eastAsia"/>
                <w:kern w:val="0"/>
                <w:sz w:val="32"/>
                <w:szCs w:val="32"/>
              </w:rPr>
              <w:t>20</w:t>
            </w:r>
            <w:r w:rsidRPr="00DE2420">
              <w:rPr>
                <w:rFonts w:ascii="仿宋_GB2312" w:eastAsia="仿宋_GB2312" w:hAnsi="宋体" w:cs="宋体" w:hint="eastAsia"/>
                <w:kern w:val="0"/>
                <w:sz w:val="32"/>
                <w:szCs w:val="32"/>
              </w:rPr>
              <w:t>万元以上的设备</w:t>
            </w:r>
          </w:p>
        </w:tc>
        <w:tc>
          <w:tcPr>
            <w:tcW w:w="3105" w:type="dxa"/>
            <w:tcBorders>
              <w:top w:val="nil"/>
              <w:left w:val="nil"/>
              <w:bottom w:val="single" w:sz="4" w:space="0" w:color="auto"/>
              <w:right w:val="single" w:sz="4" w:space="0" w:color="auto"/>
            </w:tcBorders>
            <w:shd w:val="clear" w:color="auto" w:fill="auto"/>
            <w:noWrap/>
            <w:vAlign w:val="center"/>
          </w:tcPr>
          <w:p w:rsidR="00296113" w:rsidRPr="00DE2420" w:rsidRDefault="00D878A1" w:rsidP="00296113">
            <w:pPr>
              <w:widowControl/>
              <w:jc w:val="center"/>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w:t>
            </w:r>
          </w:p>
        </w:tc>
        <w:tc>
          <w:tcPr>
            <w:tcW w:w="5023" w:type="dxa"/>
            <w:tcBorders>
              <w:top w:val="nil"/>
              <w:left w:val="nil"/>
              <w:bottom w:val="single" w:sz="4" w:space="0" w:color="auto"/>
              <w:right w:val="single" w:sz="4" w:space="0" w:color="auto"/>
            </w:tcBorders>
            <w:shd w:val="clear" w:color="auto" w:fill="auto"/>
            <w:noWrap/>
            <w:vAlign w:val="center"/>
          </w:tcPr>
          <w:p w:rsidR="00296113" w:rsidRPr="00DE2420" w:rsidRDefault="00D878A1" w:rsidP="00296113">
            <w:pPr>
              <w:widowControl/>
              <w:jc w:val="center"/>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w:t>
            </w:r>
          </w:p>
        </w:tc>
      </w:tr>
      <w:tr w:rsidR="00296113" w:rsidRPr="00DE2420" w:rsidTr="00DE2420">
        <w:trPr>
          <w:trHeight w:val="356"/>
        </w:trPr>
        <w:tc>
          <w:tcPr>
            <w:tcW w:w="5144" w:type="dxa"/>
            <w:tcBorders>
              <w:top w:val="nil"/>
              <w:left w:val="single" w:sz="4" w:space="0" w:color="auto"/>
              <w:bottom w:val="single" w:sz="4" w:space="0" w:color="auto"/>
              <w:right w:val="single" w:sz="4" w:space="0" w:color="auto"/>
            </w:tcBorders>
            <w:shd w:val="clear" w:color="auto" w:fill="auto"/>
            <w:noWrap/>
            <w:vAlign w:val="center"/>
            <w:hideMark/>
          </w:tcPr>
          <w:p w:rsidR="00296113" w:rsidRPr="00DE2420" w:rsidRDefault="00296113" w:rsidP="00296113">
            <w:pPr>
              <w:widowControl/>
              <w:jc w:val="left"/>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4、其他固定资产</w:t>
            </w:r>
          </w:p>
        </w:tc>
        <w:tc>
          <w:tcPr>
            <w:tcW w:w="3105" w:type="dxa"/>
            <w:tcBorders>
              <w:top w:val="nil"/>
              <w:left w:val="nil"/>
              <w:bottom w:val="single" w:sz="4" w:space="0" w:color="auto"/>
              <w:right w:val="single" w:sz="4" w:space="0" w:color="auto"/>
            </w:tcBorders>
            <w:shd w:val="clear" w:color="auto" w:fill="auto"/>
            <w:noWrap/>
            <w:vAlign w:val="center"/>
          </w:tcPr>
          <w:p w:rsidR="00296113" w:rsidRPr="00DE2420" w:rsidRDefault="00912A2C" w:rsidP="00296113">
            <w:pPr>
              <w:widowControl/>
              <w:jc w:val="center"/>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199</w:t>
            </w:r>
          </w:p>
        </w:tc>
        <w:tc>
          <w:tcPr>
            <w:tcW w:w="5023" w:type="dxa"/>
            <w:tcBorders>
              <w:top w:val="nil"/>
              <w:left w:val="nil"/>
              <w:bottom w:val="single" w:sz="4" w:space="0" w:color="auto"/>
              <w:right w:val="single" w:sz="4" w:space="0" w:color="auto"/>
            </w:tcBorders>
            <w:shd w:val="clear" w:color="auto" w:fill="auto"/>
            <w:noWrap/>
            <w:vAlign w:val="center"/>
          </w:tcPr>
          <w:p w:rsidR="00296113" w:rsidRPr="00DE2420" w:rsidRDefault="00912A2C" w:rsidP="007013C8">
            <w:pPr>
              <w:widowControl/>
              <w:jc w:val="center"/>
              <w:rPr>
                <w:rFonts w:ascii="仿宋_GB2312" w:eastAsia="仿宋_GB2312" w:hAnsi="宋体" w:cs="宋体" w:hint="eastAsia"/>
                <w:kern w:val="0"/>
                <w:sz w:val="32"/>
                <w:szCs w:val="32"/>
              </w:rPr>
            </w:pPr>
            <w:r w:rsidRPr="00DE2420">
              <w:rPr>
                <w:rFonts w:ascii="仿宋_GB2312" w:eastAsia="仿宋_GB2312" w:hAnsi="宋体" w:cs="宋体" w:hint="eastAsia"/>
                <w:kern w:val="0"/>
                <w:sz w:val="32"/>
                <w:szCs w:val="32"/>
              </w:rPr>
              <w:t>31.801525</w:t>
            </w:r>
          </w:p>
        </w:tc>
      </w:tr>
    </w:tbl>
    <w:p w:rsidR="00296113" w:rsidRPr="00DE2420" w:rsidRDefault="00296113" w:rsidP="00296113">
      <w:pPr>
        <w:rPr>
          <w:rFonts w:ascii="仿宋_GB2312" w:eastAsia="仿宋_GB2312" w:hAnsi="黑体" w:cs="Times New Roman" w:hint="eastAsia"/>
          <w:color w:val="FF0000"/>
          <w:sz w:val="32"/>
          <w:szCs w:val="32"/>
        </w:rPr>
      </w:pPr>
    </w:p>
    <w:p w:rsidR="00F66032" w:rsidRPr="00DE2420" w:rsidRDefault="00F66032" w:rsidP="00075D5F">
      <w:pPr>
        <w:autoSpaceDE w:val="0"/>
        <w:autoSpaceDN w:val="0"/>
        <w:adjustRightInd w:val="0"/>
        <w:ind w:left="198" w:firstLineChars="200" w:firstLine="640"/>
        <w:jc w:val="left"/>
        <w:rPr>
          <w:rFonts w:ascii="仿宋_GB2312" w:eastAsia="仿宋_GB2312" w:hAnsi="黑体" w:cs="Times New Roman" w:hint="eastAsia"/>
          <w:sz w:val="32"/>
          <w:szCs w:val="32"/>
        </w:rPr>
      </w:pPr>
      <w:r w:rsidRPr="00DE2420">
        <w:rPr>
          <w:rFonts w:ascii="仿宋_GB2312" w:eastAsia="仿宋_GB2312" w:hAnsi="黑体" w:cs="Times New Roman" w:hint="eastAsia"/>
          <w:sz w:val="32"/>
          <w:szCs w:val="32"/>
        </w:rPr>
        <w:t>八、名词解释</w:t>
      </w:r>
    </w:p>
    <w:p w:rsidR="00590ECE" w:rsidRPr="00DE2420" w:rsidRDefault="00590ECE" w:rsidP="00DE2420">
      <w:pPr>
        <w:tabs>
          <w:tab w:val="left" w:pos="11490"/>
        </w:tabs>
        <w:ind w:firstLineChars="200" w:firstLine="643"/>
        <w:rPr>
          <w:rFonts w:ascii="仿宋_GB2312" w:eastAsia="仿宋_GB2312" w:hAnsi="Times New Roman" w:cs="Times New Roman" w:hint="eastAsia"/>
          <w:sz w:val="32"/>
          <w:szCs w:val="32"/>
        </w:rPr>
      </w:pPr>
      <w:r w:rsidRPr="00DE2420">
        <w:rPr>
          <w:rFonts w:ascii="仿宋_GB2312" w:eastAsia="仿宋_GB2312" w:hAnsi="Times New Roman" w:cs="Times New Roman" w:hint="eastAsia"/>
          <w:b/>
          <w:sz w:val="32"/>
          <w:szCs w:val="32"/>
        </w:rPr>
        <w:t>1、一般公共预算拨款收入：</w:t>
      </w:r>
      <w:r w:rsidRPr="00DE2420">
        <w:rPr>
          <w:rFonts w:ascii="仿宋_GB2312" w:eastAsia="仿宋_GB2312" w:hAnsi="Times New Roman" w:cs="Times New Roman" w:hint="eastAsia"/>
          <w:sz w:val="32"/>
          <w:szCs w:val="32"/>
        </w:rPr>
        <w:t>指省级财政当年拨付的资金。</w:t>
      </w:r>
    </w:p>
    <w:p w:rsidR="00590ECE" w:rsidRPr="00DE2420" w:rsidRDefault="00590ECE" w:rsidP="00DE2420">
      <w:pPr>
        <w:tabs>
          <w:tab w:val="left" w:pos="11490"/>
        </w:tabs>
        <w:ind w:firstLineChars="200" w:firstLine="643"/>
        <w:rPr>
          <w:rFonts w:ascii="仿宋_GB2312" w:eastAsia="仿宋_GB2312" w:hAnsi="Times New Roman" w:cs="Times New Roman" w:hint="eastAsia"/>
          <w:sz w:val="32"/>
          <w:szCs w:val="32"/>
        </w:rPr>
      </w:pPr>
      <w:r w:rsidRPr="00DE2420">
        <w:rPr>
          <w:rFonts w:ascii="仿宋_GB2312" w:eastAsia="仿宋_GB2312" w:hAnsi="Times New Roman" w:cs="Times New Roman" w:hint="eastAsia"/>
          <w:b/>
          <w:sz w:val="32"/>
          <w:szCs w:val="32"/>
        </w:rPr>
        <w:t>2、事业收入：</w:t>
      </w:r>
      <w:r w:rsidRPr="00DE2420">
        <w:rPr>
          <w:rFonts w:ascii="仿宋_GB2312" w:eastAsia="仿宋_GB2312" w:hAnsi="Times New Roman" w:cs="Times New Roman" w:hint="eastAsia"/>
          <w:sz w:val="32"/>
          <w:szCs w:val="32"/>
        </w:rPr>
        <w:t>指事业单位开展专业业务活动及辅助活动所取得的收入。</w:t>
      </w:r>
    </w:p>
    <w:p w:rsidR="00590ECE" w:rsidRPr="00DE2420" w:rsidRDefault="00590ECE" w:rsidP="00DE2420">
      <w:pPr>
        <w:tabs>
          <w:tab w:val="left" w:pos="11490"/>
        </w:tabs>
        <w:ind w:firstLineChars="200" w:firstLine="643"/>
        <w:rPr>
          <w:rFonts w:ascii="仿宋_GB2312" w:eastAsia="仿宋_GB2312" w:hAnsi="Times New Roman" w:cs="Times New Roman" w:hint="eastAsia"/>
          <w:b/>
          <w:sz w:val="32"/>
          <w:szCs w:val="32"/>
        </w:rPr>
      </w:pPr>
      <w:r w:rsidRPr="00DE2420">
        <w:rPr>
          <w:rFonts w:ascii="仿宋_GB2312" w:eastAsia="仿宋_GB2312" w:hAnsi="Times New Roman" w:cs="Times New Roman" w:hint="eastAsia"/>
          <w:b/>
          <w:sz w:val="32"/>
          <w:szCs w:val="32"/>
        </w:rPr>
        <w:t>3、其他收入：</w:t>
      </w:r>
      <w:r w:rsidR="001F7873" w:rsidRPr="00DE2420">
        <w:rPr>
          <w:rFonts w:ascii="仿宋_GB2312" w:eastAsia="仿宋_GB2312" w:hAnsi="Times New Roman" w:cs="Times New Roman" w:hint="eastAsia"/>
          <w:sz w:val="32"/>
          <w:szCs w:val="32"/>
        </w:rPr>
        <w:t>指除</w:t>
      </w:r>
      <w:r w:rsidRPr="00DE2420">
        <w:rPr>
          <w:rFonts w:ascii="仿宋_GB2312" w:eastAsia="仿宋_GB2312" w:hAnsi="Times New Roman" w:cs="Times New Roman" w:hint="eastAsia"/>
          <w:sz w:val="32"/>
          <w:szCs w:val="32"/>
        </w:rPr>
        <w:t>“</w:t>
      </w:r>
      <w:r w:rsidR="001F7873" w:rsidRPr="00DE2420">
        <w:rPr>
          <w:rFonts w:ascii="仿宋_GB2312" w:eastAsia="仿宋_GB2312" w:hAnsi="Times New Roman" w:cs="Times New Roman" w:hint="eastAsia"/>
          <w:sz w:val="32"/>
          <w:szCs w:val="32"/>
        </w:rPr>
        <w:t>一般公共预算</w:t>
      </w:r>
      <w:r w:rsidRPr="00DE2420">
        <w:rPr>
          <w:rFonts w:ascii="仿宋_GB2312" w:eastAsia="仿宋_GB2312" w:hAnsi="Times New Roman" w:cs="Times New Roman" w:hint="eastAsia"/>
          <w:sz w:val="32"/>
          <w:szCs w:val="32"/>
        </w:rPr>
        <w:t>拨款收入”、“事业收入”等以外的收入。主要是按规定动用的租房收入、存款利息收入等。</w:t>
      </w:r>
    </w:p>
    <w:p w:rsidR="00590ECE" w:rsidRPr="00DE2420" w:rsidRDefault="00590ECE" w:rsidP="00DE2420">
      <w:pPr>
        <w:tabs>
          <w:tab w:val="left" w:pos="11490"/>
        </w:tabs>
        <w:ind w:firstLineChars="200" w:firstLine="643"/>
        <w:rPr>
          <w:rFonts w:ascii="仿宋_GB2312" w:eastAsia="仿宋_GB2312" w:hAnsi="Times New Roman" w:cs="Times New Roman" w:hint="eastAsia"/>
          <w:sz w:val="32"/>
          <w:szCs w:val="32"/>
        </w:rPr>
      </w:pPr>
      <w:r w:rsidRPr="00DE2420">
        <w:rPr>
          <w:rFonts w:ascii="仿宋_GB2312" w:eastAsia="仿宋_GB2312" w:hAnsi="Times New Roman" w:cs="Times New Roman" w:hint="eastAsia"/>
          <w:b/>
          <w:sz w:val="32"/>
          <w:szCs w:val="32"/>
        </w:rPr>
        <w:t>4、基本支出：</w:t>
      </w:r>
      <w:r w:rsidRPr="00DE2420">
        <w:rPr>
          <w:rFonts w:ascii="仿宋_GB2312" w:eastAsia="仿宋_GB2312" w:hAnsi="Times New Roman" w:cs="Times New Roman" w:hint="eastAsia"/>
          <w:sz w:val="32"/>
          <w:szCs w:val="32"/>
        </w:rPr>
        <w:t>指为保障机构正常运转、完成日常工作任务而发生的人员支出和公用支出。</w:t>
      </w:r>
    </w:p>
    <w:p w:rsidR="00590ECE" w:rsidRPr="00DE2420" w:rsidRDefault="00590ECE" w:rsidP="00DE2420">
      <w:pPr>
        <w:tabs>
          <w:tab w:val="left" w:pos="11490"/>
        </w:tabs>
        <w:ind w:firstLineChars="200" w:firstLine="643"/>
        <w:rPr>
          <w:rFonts w:ascii="仿宋_GB2312" w:eastAsia="仿宋_GB2312" w:hAnsi="Times New Roman" w:cs="Times New Roman" w:hint="eastAsia"/>
          <w:sz w:val="32"/>
          <w:szCs w:val="32"/>
        </w:rPr>
      </w:pPr>
      <w:r w:rsidRPr="00DE2420">
        <w:rPr>
          <w:rFonts w:ascii="仿宋_GB2312" w:eastAsia="仿宋_GB2312" w:hAnsi="Times New Roman" w:cs="Times New Roman" w:hint="eastAsia"/>
          <w:b/>
          <w:sz w:val="32"/>
          <w:szCs w:val="32"/>
        </w:rPr>
        <w:t>5、项目支出：</w:t>
      </w:r>
      <w:r w:rsidRPr="00DE2420">
        <w:rPr>
          <w:rFonts w:ascii="仿宋_GB2312" w:eastAsia="仿宋_GB2312" w:hAnsi="Times New Roman" w:cs="Times New Roman" w:hint="eastAsia"/>
          <w:sz w:val="32"/>
          <w:szCs w:val="32"/>
        </w:rPr>
        <w:t>指在基本支出之外为完成特定行政任务和事业发展目标所发生的支出。</w:t>
      </w:r>
    </w:p>
    <w:p w:rsidR="00590ECE" w:rsidRPr="00DE2420" w:rsidRDefault="00590ECE" w:rsidP="00DE2420">
      <w:pPr>
        <w:tabs>
          <w:tab w:val="left" w:pos="11490"/>
        </w:tabs>
        <w:ind w:firstLineChars="200" w:firstLine="643"/>
        <w:rPr>
          <w:rFonts w:ascii="仿宋_GB2312" w:eastAsia="仿宋_GB2312" w:hAnsi="Times New Roman" w:cs="Times New Roman" w:hint="eastAsia"/>
          <w:sz w:val="32"/>
          <w:szCs w:val="32"/>
        </w:rPr>
      </w:pPr>
      <w:r w:rsidRPr="00DE2420">
        <w:rPr>
          <w:rFonts w:ascii="仿宋_GB2312" w:eastAsia="仿宋_GB2312" w:hAnsi="Times New Roman" w:cs="Times New Roman" w:hint="eastAsia"/>
          <w:b/>
          <w:sz w:val="32"/>
          <w:szCs w:val="32"/>
        </w:rPr>
        <w:t>6、上缴上级支出：</w:t>
      </w:r>
      <w:r w:rsidRPr="00DE2420">
        <w:rPr>
          <w:rFonts w:ascii="仿宋_GB2312" w:eastAsia="仿宋_GB2312" w:hAnsi="Times New Roman" w:cs="Times New Roman" w:hint="eastAsia"/>
          <w:sz w:val="32"/>
          <w:szCs w:val="32"/>
        </w:rPr>
        <w:t>指下级单位上缴上级的支出。</w:t>
      </w:r>
    </w:p>
    <w:p w:rsidR="00590ECE" w:rsidRPr="00DE2420" w:rsidRDefault="00590ECE" w:rsidP="00DE2420">
      <w:pPr>
        <w:tabs>
          <w:tab w:val="left" w:pos="11490"/>
        </w:tabs>
        <w:ind w:firstLineChars="200" w:firstLine="643"/>
        <w:rPr>
          <w:rFonts w:ascii="仿宋_GB2312" w:eastAsia="仿宋_GB2312" w:hAnsi="Times New Roman" w:cs="Times New Roman" w:hint="eastAsia"/>
          <w:sz w:val="32"/>
          <w:szCs w:val="32"/>
        </w:rPr>
      </w:pPr>
      <w:r w:rsidRPr="00DE2420">
        <w:rPr>
          <w:rFonts w:ascii="仿宋_GB2312" w:eastAsia="仿宋_GB2312" w:hAnsi="Times New Roman" w:cs="Times New Roman" w:hint="eastAsia"/>
          <w:b/>
          <w:sz w:val="32"/>
          <w:szCs w:val="32"/>
        </w:rPr>
        <w:t>7、“三公”经费：</w:t>
      </w:r>
      <w:r w:rsidRPr="00DE2420">
        <w:rPr>
          <w:rFonts w:ascii="仿宋_GB2312" w:eastAsia="仿宋_GB2312" w:hAnsi="Times New Roman" w:cs="Times New Roman" w:hint="eastAsia"/>
          <w:sz w:val="32"/>
          <w:szCs w:val="32"/>
        </w:rPr>
        <w:t>纳入省级财政预算管理的“三公”经费，</w:t>
      </w:r>
      <w:r w:rsidR="00437296" w:rsidRPr="00DE2420">
        <w:rPr>
          <w:rFonts w:ascii="仿宋_GB2312" w:eastAsia="仿宋_GB2312" w:hAnsi="Times New Roman" w:cs="Times New Roman" w:hint="eastAsia"/>
          <w:sz w:val="32"/>
          <w:szCs w:val="32"/>
        </w:rPr>
        <w:t>是指省级部门用财政拨款安排的因公出国（境）费、公务用车购置及运维</w:t>
      </w:r>
      <w:r w:rsidRPr="00DE2420">
        <w:rPr>
          <w:rFonts w:ascii="仿宋_GB2312" w:eastAsia="仿宋_GB2312" w:hAnsi="Times New Roman" w:cs="Times New Roman" w:hint="eastAsia"/>
          <w:sz w:val="32"/>
          <w:szCs w:val="32"/>
        </w:rPr>
        <w:t>费和公务接待费。其中，因公出国（境）</w:t>
      </w:r>
      <w:proofErr w:type="gramStart"/>
      <w:r w:rsidRPr="00DE2420">
        <w:rPr>
          <w:rFonts w:ascii="仿宋_GB2312" w:eastAsia="仿宋_GB2312" w:hAnsi="Times New Roman" w:cs="Times New Roman" w:hint="eastAsia"/>
          <w:sz w:val="32"/>
          <w:szCs w:val="32"/>
        </w:rPr>
        <w:t>费反映</w:t>
      </w:r>
      <w:proofErr w:type="gramEnd"/>
      <w:r w:rsidRPr="00DE2420">
        <w:rPr>
          <w:rFonts w:ascii="仿宋_GB2312" w:eastAsia="仿宋_GB2312" w:hAnsi="Times New Roman" w:cs="Times New Roman" w:hint="eastAsia"/>
          <w:sz w:val="32"/>
          <w:szCs w:val="32"/>
        </w:rPr>
        <w:t>单位公务出国（境）的</w:t>
      </w:r>
      <w:r w:rsidR="00437296" w:rsidRPr="00DE2420">
        <w:rPr>
          <w:rFonts w:ascii="仿宋_GB2312" w:eastAsia="仿宋_GB2312" w:hAnsi="Times New Roman" w:cs="Times New Roman" w:hint="eastAsia"/>
          <w:sz w:val="32"/>
          <w:szCs w:val="32"/>
        </w:rPr>
        <w:t>住宿费、旅费、伙食补助费、杂费、培训费等支出；公务用车购置及运维</w:t>
      </w:r>
      <w:proofErr w:type="gramStart"/>
      <w:r w:rsidRPr="00DE2420">
        <w:rPr>
          <w:rFonts w:ascii="仿宋_GB2312" w:eastAsia="仿宋_GB2312" w:hAnsi="Times New Roman" w:cs="Times New Roman" w:hint="eastAsia"/>
          <w:sz w:val="32"/>
          <w:szCs w:val="32"/>
        </w:rPr>
        <w:t>费反映</w:t>
      </w:r>
      <w:proofErr w:type="gramEnd"/>
      <w:r w:rsidRPr="00DE2420">
        <w:rPr>
          <w:rFonts w:ascii="仿宋_GB2312" w:eastAsia="仿宋_GB2312" w:hAnsi="Times New Roman" w:cs="Times New Roman" w:hint="eastAsia"/>
          <w:sz w:val="32"/>
          <w:szCs w:val="32"/>
        </w:rPr>
        <w:t>单位公务用车购置费及租用费、燃料费、维修费、过路过桥费、保险费、安全奖励费用等支出；公务接待</w:t>
      </w:r>
      <w:proofErr w:type="gramStart"/>
      <w:r w:rsidRPr="00DE2420">
        <w:rPr>
          <w:rFonts w:ascii="仿宋_GB2312" w:eastAsia="仿宋_GB2312" w:hAnsi="Times New Roman" w:cs="Times New Roman" w:hint="eastAsia"/>
          <w:sz w:val="32"/>
          <w:szCs w:val="32"/>
        </w:rPr>
        <w:t>费反映</w:t>
      </w:r>
      <w:proofErr w:type="gramEnd"/>
      <w:r w:rsidRPr="00DE2420">
        <w:rPr>
          <w:rFonts w:ascii="仿宋_GB2312" w:eastAsia="仿宋_GB2312" w:hAnsi="Times New Roman" w:cs="Times New Roman" w:hint="eastAsia"/>
          <w:sz w:val="32"/>
          <w:szCs w:val="32"/>
        </w:rPr>
        <w:t>单位按</w:t>
      </w:r>
      <w:r w:rsidRPr="00DE2420">
        <w:rPr>
          <w:rFonts w:ascii="仿宋_GB2312" w:eastAsia="仿宋_GB2312" w:hAnsi="Times New Roman" w:cs="Times New Roman" w:hint="eastAsia"/>
          <w:sz w:val="32"/>
          <w:szCs w:val="32"/>
        </w:rPr>
        <w:lastRenderedPageBreak/>
        <w:t>规定开支的各类公务接待（含外宾接待）支出。</w:t>
      </w:r>
    </w:p>
    <w:p w:rsidR="00590ECE" w:rsidRPr="00DE2420" w:rsidRDefault="00590ECE" w:rsidP="00DE2420">
      <w:pPr>
        <w:ind w:firstLineChars="220" w:firstLine="707"/>
        <w:rPr>
          <w:rFonts w:ascii="仿宋_GB2312" w:eastAsia="仿宋_GB2312" w:hAnsi="Times New Roman" w:cs="Times New Roman" w:hint="eastAsia"/>
          <w:sz w:val="32"/>
          <w:szCs w:val="32"/>
        </w:rPr>
      </w:pPr>
      <w:r w:rsidRPr="00DE2420">
        <w:rPr>
          <w:rFonts w:ascii="仿宋_GB2312" w:eastAsia="仿宋_GB2312" w:hAnsi="Times New Roman" w:cs="Times New Roman" w:hint="eastAsia"/>
          <w:b/>
          <w:sz w:val="32"/>
          <w:szCs w:val="32"/>
        </w:rPr>
        <w:t>8、机关运行费：</w:t>
      </w:r>
      <w:r w:rsidR="008A25C2" w:rsidRPr="00DE2420">
        <w:rPr>
          <w:rFonts w:ascii="仿宋_GB2312" w:eastAsia="仿宋_GB2312" w:hAnsi="Times New Roman" w:cs="Times New Roman" w:hint="eastAsia"/>
          <w:sz w:val="32"/>
          <w:szCs w:val="32"/>
        </w:rPr>
        <w:t>是指各部门的公用经费</w:t>
      </w:r>
      <w:r w:rsidRPr="00DE2420">
        <w:rPr>
          <w:rFonts w:ascii="仿宋_GB2312" w:eastAsia="仿宋_GB2312" w:hAnsi="Times New Roman" w:cs="Times New Roman" w:hint="eastAsia"/>
          <w:sz w:val="32"/>
          <w:szCs w:val="32"/>
        </w:rPr>
        <w:t>，包括办公及印刷费、邮电费、差旅费、</w:t>
      </w:r>
      <w:r w:rsidR="00E974D5" w:rsidRPr="00DE2420">
        <w:rPr>
          <w:rFonts w:ascii="仿宋_GB2312" w:eastAsia="仿宋_GB2312" w:hAnsi="仿宋_GB2312" w:cs="Times New Roman" w:hint="eastAsia"/>
          <w:color w:val="000000"/>
          <w:sz w:val="32"/>
          <w:szCs w:val="32"/>
        </w:rPr>
        <w:t>会议费、</w:t>
      </w:r>
      <w:r w:rsidRPr="00DE2420">
        <w:rPr>
          <w:rFonts w:ascii="仿宋_GB2312" w:eastAsia="仿宋_GB2312" w:hAnsi="Times New Roman" w:cs="Times New Roman" w:hint="eastAsia"/>
          <w:sz w:val="32"/>
          <w:szCs w:val="32"/>
        </w:rPr>
        <w:t>福利费、日常维修费、专用材料及一般设备购置费、</w:t>
      </w:r>
      <w:r w:rsidR="00E974D5" w:rsidRPr="00DE2420">
        <w:rPr>
          <w:rFonts w:ascii="仿宋_GB2312" w:eastAsia="仿宋_GB2312" w:hAnsi="Times New Roman" w:cs="Times New Roman" w:hint="eastAsia"/>
          <w:sz w:val="32"/>
          <w:szCs w:val="32"/>
        </w:rPr>
        <w:t>办公用房水电费、办公用房取暖费、办公用房物业管理费、</w:t>
      </w:r>
      <w:r w:rsidRPr="00DE2420">
        <w:rPr>
          <w:rFonts w:ascii="仿宋_GB2312" w:eastAsia="仿宋_GB2312" w:hAnsi="Times New Roman" w:cs="Times New Roman" w:hint="eastAsia"/>
          <w:sz w:val="32"/>
          <w:szCs w:val="32"/>
        </w:rPr>
        <w:t>公务用车运行维护费以及其他费用。</w:t>
      </w:r>
    </w:p>
    <w:p w:rsidR="00590ECE" w:rsidRPr="00DE2420" w:rsidRDefault="00590ECE" w:rsidP="00DE2420">
      <w:pPr>
        <w:tabs>
          <w:tab w:val="left" w:pos="11490"/>
        </w:tabs>
        <w:ind w:firstLineChars="200" w:firstLine="643"/>
        <w:rPr>
          <w:rFonts w:ascii="仿宋_GB2312" w:eastAsia="仿宋_GB2312" w:hAnsi="Times New Roman" w:cs="Times New Roman" w:hint="eastAsia"/>
          <w:sz w:val="32"/>
          <w:szCs w:val="32"/>
        </w:rPr>
      </w:pPr>
      <w:r w:rsidRPr="00DE2420">
        <w:rPr>
          <w:rFonts w:ascii="仿宋_GB2312" w:eastAsia="仿宋_GB2312" w:hAnsi="Times New Roman" w:cs="Times New Roman" w:hint="eastAsia"/>
          <w:b/>
          <w:sz w:val="32"/>
          <w:szCs w:val="32"/>
        </w:rPr>
        <w:t>9、上年结转：</w:t>
      </w:r>
      <w:r w:rsidRPr="00DE2420">
        <w:rPr>
          <w:rFonts w:ascii="仿宋_GB2312" w:eastAsia="仿宋_GB2312" w:hAnsi="Times New Roman" w:cs="Times New Roman" w:hint="eastAsia"/>
          <w:sz w:val="32"/>
          <w:szCs w:val="32"/>
        </w:rPr>
        <w:t>指以前年度尚未完成、结转到本年仍按原规定用途继续使用的资金。</w:t>
      </w:r>
    </w:p>
    <w:p w:rsidR="00590ECE" w:rsidRPr="00DE2420" w:rsidRDefault="00590ECE" w:rsidP="00DE2420">
      <w:pPr>
        <w:tabs>
          <w:tab w:val="left" w:pos="11490"/>
        </w:tabs>
        <w:ind w:firstLineChars="200" w:firstLine="643"/>
        <w:rPr>
          <w:rFonts w:ascii="仿宋_GB2312" w:eastAsia="仿宋_GB2312" w:hAnsi="Times New Roman" w:cs="Times New Roman" w:hint="eastAsia"/>
          <w:sz w:val="32"/>
          <w:szCs w:val="32"/>
        </w:rPr>
      </w:pPr>
      <w:r w:rsidRPr="00DE2420">
        <w:rPr>
          <w:rFonts w:ascii="仿宋_GB2312" w:eastAsia="仿宋_GB2312" w:hAnsi="Times New Roman" w:cs="Times New Roman" w:hint="eastAsia"/>
          <w:b/>
          <w:sz w:val="32"/>
          <w:szCs w:val="32"/>
        </w:rPr>
        <w:t>10、事业单位经营支出：</w:t>
      </w:r>
      <w:r w:rsidRPr="00DE2420">
        <w:rPr>
          <w:rFonts w:ascii="仿宋_GB2312" w:eastAsia="仿宋_GB2312" w:hAnsi="Times New Roman" w:cs="Times New Roman" w:hint="eastAsia"/>
          <w:sz w:val="32"/>
          <w:szCs w:val="32"/>
        </w:rPr>
        <w:t>指事业单位在专业业务活动及其辅助活动之外开展非独立核算经营活动发生的支出。</w:t>
      </w:r>
    </w:p>
    <w:p w:rsidR="00CC75B0" w:rsidRPr="00DE2420" w:rsidRDefault="00CC75B0" w:rsidP="00CC75B0">
      <w:pPr>
        <w:autoSpaceDE w:val="0"/>
        <w:autoSpaceDN w:val="0"/>
        <w:adjustRightInd w:val="0"/>
        <w:ind w:left="198" w:firstLineChars="200" w:firstLine="640"/>
        <w:jc w:val="left"/>
        <w:rPr>
          <w:rFonts w:ascii="仿宋_GB2312" w:eastAsia="仿宋_GB2312" w:hAnsi="黑体" w:cs="Times New Roman" w:hint="eastAsia"/>
          <w:sz w:val="32"/>
          <w:szCs w:val="32"/>
        </w:rPr>
      </w:pPr>
      <w:r w:rsidRPr="00DE2420">
        <w:rPr>
          <w:rFonts w:ascii="仿宋_GB2312" w:eastAsia="仿宋_GB2312" w:hAnsi="黑体" w:cs="Times New Roman" w:hint="eastAsia"/>
          <w:sz w:val="32"/>
          <w:szCs w:val="32"/>
        </w:rPr>
        <w:t>九、其他需要说明的事项</w:t>
      </w:r>
    </w:p>
    <w:p w:rsidR="00CC75B0" w:rsidRPr="00DE2420" w:rsidRDefault="00CC75B0" w:rsidP="00CC75B0">
      <w:pPr>
        <w:ind w:firstLineChars="200" w:firstLine="640"/>
        <w:rPr>
          <w:rFonts w:ascii="仿宋_GB2312" w:eastAsia="仿宋_GB2312" w:hAnsi="Times New Roman" w:cs="Times New Roman" w:hint="eastAsia"/>
          <w:sz w:val="32"/>
          <w:szCs w:val="32"/>
        </w:rPr>
      </w:pPr>
      <w:proofErr w:type="gramStart"/>
      <w:r w:rsidRPr="00DE2420">
        <w:rPr>
          <w:rFonts w:ascii="仿宋_GB2312" w:eastAsia="仿宋_GB2312" w:hAnsi="Times New Roman" w:cs="Times New Roman" w:hint="eastAsia"/>
          <w:sz w:val="32"/>
          <w:szCs w:val="32"/>
        </w:rPr>
        <w:t>我部门</w:t>
      </w:r>
      <w:proofErr w:type="gramEnd"/>
      <w:r w:rsidRPr="00DE2420">
        <w:rPr>
          <w:rFonts w:ascii="仿宋_GB2312" w:eastAsia="仿宋_GB2312" w:hAnsi="Times New Roman" w:cs="Times New Roman" w:hint="eastAsia"/>
          <w:sz w:val="32"/>
          <w:szCs w:val="32"/>
        </w:rPr>
        <w:t>无其他需要说明的事项。</w:t>
      </w:r>
    </w:p>
    <w:sectPr w:rsidR="00CC75B0" w:rsidRPr="00DE2420"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BF" w:rsidRDefault="002249BF" w:rsidP="007013C8">
      <w:r>
        <w:separator/>
      </w:r>
    </w:p>
  </w:endnote>
  <w:endnote w:type="continuationSeparator" w:id="0">
    <w:p w:rsidR="002249BF" w:rsidRDefault="002249BF" w:rsidP="0070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楷体_GBK">
    <w:altName w:val="宋体"/>
    <w:panose1 w:val="00000000000000000000"/>
    <w:charset w:val="86"/>
    <w:family w:val="roman"/>
    <w:notTrueType/>
    <w:pitch w:val="default"/>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97" w:rsidRDefault="008B5B97" w:rsidP="003E4949">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C07773">
      <w:rPr>
        <w:rStyle w:val="a6"/>
        <w:noProof/>
      </w:rPr>
      <w:t>8</w:t>
    </w:r>
    <w:r>
      <w:rPr>
        <w:rStyle w:val="a6"/>
      </w:rPr>
      <w:fldChar w:fldCharType="end"/>
    </w:r>
  </w:p>
  <w:p w:rsidR="008B5B97" w:rsidRDefault="008B5B97" w:rsidP="003E494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BF" w:rsidRDefault="002249BF" w:rsidP="007013C8">
      <w:r>
        <w:separator/>
      </w:r>
    </w:p>
  </w:footnote>
  <w:footnote w:type="continuationSeparator" w:id="0">
    <w:p w:rsidR="002249BF" w:rsidRDefault="002249BF" w:rsidP="007013C8">
      <w:r>
        <w:continuationSeparator/>
      </w:r>
    </w:p>
  </w:footnote>
  <w:footnote w:id="1">
    <w:p w:rsidR="008B5B97" w:rsidRDefault="008B5B97" w:rsidP="008B5B97">
      <w:pPr>
        <w:pStyle w:val="a8"/>
      </w:pPr>
      <w:r w:rsidRPr="006F2F4C">
        <w:rPr>
          <w:rStyle w:val="a7"/>
        </w:rPr>
        <w:sym w:font="Symbol" w:char="F020"/>
      </w:r>
      <w:r w:rsidRPr="006F2F4C">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14752"/>
    <w:rsid w:val="00037AF6"/>
    <w:rsid w:val="00075D5F"/>
    <w:rsid w:val="0009288E"/>
    <w:rsid w:val="000B529B"/>
    <w:rsid w:val="000B5391"/>
    <w:rsid w:val="000B55FF"/>
    <w:rsid w:val="000C3A19"/>
    <w:rsid w:val="001245BB"/>
    <w:rsid w:val="001251A3"/>
    <w:rsid w:val="00134173"/>
    <w:rsid w:val="00145206"/>
    <w:rsid w:val="00156D8D"/>
    <w:rsid w:val="001B1329"/>
    <w:rsid w:val="001D60FB"/>
    <w:rsid w:val="001F7873"/>
    <w:rsid w:val="002249BF"/>
    <w:rsid w:val="002363A5"/>
    <w:rsid w:val="00241FD4"/>
    <w:rsid w:val="00251B12"/>
    <w:rsid w:val="00296113"/>
    <w:rsid w:val="002A33E4"/>
    <w:rsid w:val="002A673A"/>
    <w:rsid w:val="002C5E13"/>
    <w:rsid w:val="002C62BC"/>
    <w:rsid w:val="002E0EB8"/>
    <w:rsid w:val="002F3E58"/>
    <w:rsid w:val="0030542C"/>
    <w:rsid w:val="00311B7A"/>
    <w:rsid w:val="00362DBC"/>
    <w:rsid w:val="00372FA3"/>
    <w:rsid w:val="003A242B"/>
    <w:rsid w:val="00410357"/>
    <w:rsid w:val="004248B8"/>
    <w:rsid w:val="00424943"/>
    <w:rsid w:val="0043175C"/>
    <w:rsid w:val="00437296"/>
    <w:rsid w:val="00451590"/>
    <w:rsid w:val="00451871"/>
    <w:rsid w:val="00455D27"/>
    <w:rsid w:val="004631FC"/>
    <w:rsid w:val="004706DE"/>
    <w:rsid w:val="00472923"/>
    <w:rsid w:val="004B0C3A"/>
    <w:rsid w:val="004D5788"/>
    <w:rsid w:val="004E3066"/>
    <w:rsid w:val="004E74CD"/>
    <w:rsid w:val="004F16A7"/>
    <w:rsid w:val="00542FF0"/>
    <w:rsid w:val="00572067"/>
    <w:rsid w:val="00573562"/>
    <w:rsid w:val="00590ECE"/>
    <w:rsid w:val="005976F3"/>
    <w:rsid w:val="00614A29"/>
    <w:rsid w:val="00663515"/>
    <w:rsid w:val="00673D76"/>
    <w:rsid w:val="006854F0"/>
    <w:rsid w:val="006A07FF"/>
    <w:rsid w:val="006B1C4A"/>
    <w:rsid w:val="006B610D"/>
    <w:rsid w:val="006E49F5"/>
    <w:rsid w:val="006F17A5"/>
    <w:rsid w:val="006F40E4"/>
    <w:rsid w:val="007013C8"/>
    <w:rsid w:val="00723A42"/>
    <w:rsid w:val="00753836"/>
    <w:rsid w:val="0075393C"/>
    <w:rsid w:val="00754592"/>
    <w:rsid w:val="00776C08"/>
    <w:rsid w:val="007C219A"/>
    <w:rsid w:val="007E1DA8"/>
    <w:rsid w:val="007F1515"/>
    <w:rsid w:val="007F6C26"/>
    <w:rsid w:val="00813208"/>
    <w:rsid w:val="008334AE"/>
    <w:rsid w:val="00836FED"/>
    <w:rsid w:val="0083724E"/>
    <w:rsid w:val="00845CD2"/>
    <w:rsid w:val="00852B0D"/>
    <w:rsid w:val="00881692"/>
    <w:rsid w:val="00883D1A"/>
    <w:rsid w:val="008A25C2"/>
    <w:rsid w:val="008A6576"/>
    <w:rsid w:val="008B3CC5"/>
    <w:rsid w:val="008B52CD"/>
    <w:rsid w:val="008B5B97"/>
    <w:rsid w:val="008E4261"/>
    <w:rsid w:val="008F4662"/>
    <w:rsid w:val="00905D08"/>
    <w:rsid w:val="00912A2C"/>
    <w:rsid w:val="00925753"/>
    <w:rsid w:val="009425F4"/>
    <w:rsid w:val="00966C5C"/>
    <w:rsid w:val="00973104"/>
    <w:rsid w:val="00995BF0"/>
    <w:rsid w:val="009A16D5"/>
    <w:rsid w:val="009A353D"/>
    <w:rsid w:val="009B0B77"/>
    <w:rsid w:val="009B511E"/>
    <w:rsid w:val="009E7B38"/>
    <w:rsid w:val="00A37B7C"/>
    <w:rsid w:val="00A43ED9"/>
    <w:rsid w:val="00A44E3D"/>
    <w:rsid w:val="00A72D2E"/>
    <w:rsid w:val="00A74447"/>
    <w:rsid w:val="00A74CE5"/>
    <w:rsid w:val="00A90F4C"/>
    <w:rsid w:val="00A911E7"/>
    <w:rsid w:val="00A939D9"/>
    <w:rsid w:val="00AD5873"/>
    <w:rsid w:val="00B20712"/>
    <w:rsid w:val="00B34980"/>
    <w:rsid w:val="00B43238"/>
    <w:rsid w:val="00B45DD3"/>
    <w:rsid w:val="00B5057D"/>
    <w:rsid w:val="00B52632"/>
    <w:rsid w:val="00B75216"/>
    <w:rsid w:val="00B76434"/>
    <w:rsid w:val="00B91D52"/>
    <w:rsid w:val="00B9490F"/>
    <w:rsid w:val="00BA1ACD"/>
    <w:rsid w:val="00BB73BB"/>
    <w:rsid w:val="00BD09F8"/>
    <w:rsid w:val="00BE4FD0"/>
    <w:rsid w:val="00C07773"/>
    <w:rsid w:val="00CA7176"/>
    <w:rsid w:val="00CB3D48"/>
    <w:rsid w:val="00CC75B0"/>
    <w:rsid w:val="00CD2773"/>
    <w:rsid w:val="00CE143B"/>
    <w:rsid w:val="00D00733"/>
    <w:rsid w:val="00D27003"/>
    <w:rsid w:val="00D878A1"/>
    <w:rsid w:val="00DE2420"/>
    <w:rsid w:val="00E167C7"/>
    <w:rsid w:val="00E974D5"/>
    <w:rsid w:val="00EC47F6"/>
    <w:rsid w:val="00F13E2C"/>
    <w:rsid w:val="00F149E2"/>
    <w:rsid w:val="00F604AB"/>
    <w:rsid w:val="00F6147A"/>
    <w:rsid w:val="00F66032"/>
    <w:rsid w:val="00F87A78"/>
    <w:rsid w:val="00F87C1E"/>
    <w:rsid w:val="00F958C2"/>
    <w:rsid w:val="00FA2D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character" w:styleId="a6">
    <w:name w:val="page number"/>
    <w:basedOn w:val="a0"/>
    <w:rsid w:val="008B5B97"/>
  </w:style>
  <w:style w:type="character" w:styleId="a7">
    <w:name w:val="footnote reference"/>
    <w:basedOn w:val="a0"/>
    <w:semiHidden/>
    <w:rsid w:val="008B5B97"/>
    <w:rPr>
      <w:vertAlign w:val="superscript"/>
    </w:rPr>
  </w:style>
  <w:style w:type="paragraph" w:styleId="a8">
    <w:name w:val="footnote text"/>
    <w:basedOn w:val="a"/>
    <w:link w:val="Char2"/>
    <w:semiHidden/>
    <w:rsid w:val="008B5B97"/>
    <w:pPr>
      <w:snapToGrid w:val="0"/>
      <w:jc w:val="left"/>
    </w:pPr>
    <w:rPr>
      <w:rFonts w:ascii="Times New Roman" w:eastAsia="宋体" w:hAnsi="Times New Roman" w:cs="Times New Roman"/>
      <w:sz w:val="18"/>
      <w:szCs w:val="18"/>
    </w:rPr>
  </w:style>
  <w:style w:type="character" w:customStyle="1" w:styleId="Char2">
    <w:name w:val="脚注文本 Char"/>
    <w:basedOn w:val="a0"/>
    <w:link w:val="a8"/>
    <w:semiHidden/>
    <w:rsid w:val="008B5B9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1804-C5AC-4F8E-A547-1ABD0C16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16</Pages>
  <Words>1222</Words>
  <Characters>6970</Characters>
  <Application>Microsoft Office Word</Application>
  <DocSecurity>0</DocSecurity>
  <Lines>58</Lines>
  <Paragraphs>16</Paragraphs>
  <ScaleCrop>false</ScaleCrop>
  <Company>Microsoft</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郝娜</cp:lastModifiedBy>
  <cp:revision>24</cp:revision>
  <cp:lastPrinted>2019-01-18T02:24:00Z</cp:lastPrinted>
  <dcterms:created xsi:type="dcterms:W3CDTF">2019-01-18T02:22:00Z</dcterms:created>
  <dcterms:modified xsi:type="dcterms:W3CDTF">2019-02-21T05:44:00Z</dcterms:modified>
</cp:coreProperties>
</file>