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74" w:rsidRDefault="00D90C30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z w:val="44"/>
          <w:szCs w:val="44"/>
        </w:rPr>
        <w:t>临西县妇女联合会</w:t>
      </w:r>
      <w:r>
        <w:rPr>
          <w:rFonts w:ascii="Times New Roman" w:eastAsia="方正小标宋_GBK" w:hAnsi="Times New Roman" w:cs="Times New Roman"/>
          <w:sz w:val="44"/>
          <w:szCs w:val="44"/>
        </w:rPr>
        <w:t>201</w:t>
      </w:r>
      <w:r>
        <w:rPr>
          <w:rFonts w:ascii="Times New Roman" w:eastAsia="方正小标宋_GBK" w:hAnsi="Times New Roman" w:cs="Times New Roman"/>
          <w:sz w:val="44"/>
          <w:szCs w:val="44"/>
        </w:rPr>
        <w:t>9</w:t>
      </w:r>
      <w:r>
        <w:rPr>
          <w:rFonts w:ascii="Times New Roman" w:eastAsia="方正小标宋_GBK" w:hAnsi="Times New Roman" w:cs="Times New Roman"/>
          <w:sz w:val="44"/>
          <w:szCs w:val="44"/>
        </w:rPr>
        <w:t>年部门预算信息公开</w:t>
      </w:r>
    </w:p>
    <w:p w:rsidR="00200B74" w:rsidRDefault="00D90C30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按照</w:t>
      </w:r>
      <w:r>
        <w:rPr>
          <w:rFonts w:ascii="仿宋" w:eastAsia="仿宋" w:hAnsi="仿宋" w:cs="Times New Roman" w:hint="eastAsia"/>
          <w:sz w:val="32"/>
          <w:szCs w:val="32"/>
        </w:rPr>
        <w:t>《预算法》、</w:t>
      </w:r>
      <w:r>
        <w:rPr>
          <w:rFonts w:ascii="仿宋" w:eastAsia="仿宋" w:hAnsi="仿宋" w:cs="Times New Roman"/>
          <w:sz w:val="32"/>
          <w:szCs w:val="32"/>
        </w:rPr>
        <w:t>《地方预决算公开操作规程》和《河北省省级预算公开办法》</w:t>
      </w:r>
      <w:r>
        <w:rPr>
          <w:rFonts w:ascii="仿宋" w:eastAsia="仿宋" w:hAnsi="仿宋" w:cs="Times New Roman" w:hint="eastAsia"/>
          <w:sz w:val="32"/>
          <w:szCs w:val="32"/>
        </w:rPr>
        <w:t>规定</w:t>
      </w:r>
      <w:r>
        <w:rPr>
          <w:rFonts w:ascii="仿宋" w:eastAsia="仿宋" w:hAnsi="仿宋" w:cs="Times New Roman"/>
          <w:sz w:val="32"/>
          <w:szCs w:val="32"/>
        </w:rPr>
        <w:t>，现将</w:t>
      </w:r>
      <w:r>
        <w:rPr>
          <w:rFonts w:ascii="仿宋" w:eastAsia="仿宋" w:hAnsi="仿宋" w:cs="Times New Roman"/>
          <w:sz w:val="32"/>
          <w:szCs w:val="32"/>
        </w:rPr>
        <w:t>201</w:t>
      </w:r>
      <w:r>
        <w:rPr>
          <w:rFonts w:ascii="仿宋" w:eastAsia="仿宋" w:hAnsi="仿宋" w:cs="Times New Roman" w:hint="eastAsia"/>
          <w:sz w:val="32"/>
          <w:szCs w:val="32"/>
        </w:rPr>
        <w:t>9</w:t>
      </w:r>
      <w:r>
        <w:rPr>
          <w:rFonts w:ascii="仿宋" w:eastAsia="仿宋" w:hAnsi="仿宋" w:cs="Times New Roman"/>
          <w:sz w:val="32"/>
          <w:szCs w:val="32"/>
        </w:rPr>
        <w:t>年部门预算公开如下：</w:t>
      </w:r>
    </w:p>
    <w:p w:rsidR="00200B74" w:rsidRDefault="00D90C30">
      <w:pPr>
        <w:ind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一、部门职责及机构设置情况</w:t>
      </w:r>
    </w:p>
    <w:p w:rsidR="00200B74" w:rsidRDefault="00D90C30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部门职责：维护妇女的合法权益</w:t>
      </w:r>
      <w:r>
        <w:rPr>
          <w:rFonts w:ascii="仿宋" w:eastAsia="仿宋" w:hAnsi="仿宋" w:cs="Times New Roman" w:hint="eastAsia"/>
          <w:sz w:val="32"/>
          <w:szCs w:val="32"/>
        </w:rPr>
        <w:t>，</w:t>
      </w:r>
      <w:r>
        <w:rPr>
          <w:rFonts w:ascii="仿宋" w:eastAsia="仿宋" w:hAnsi="仿宋" w:cs="Times New Roman" w:hint="eastAsia"/>
          <w:sz w:val="32"/>
          <w:szCs w:val="32"/>
        </w:rPr>
        <w:t>争取男女平等，团结带领全县广大妇女投身经济和文明建设</w:t>
      </w:r>
      <w:r>
        <w:rPr>
          <w:rFonts w:ascii="仿宋" w:eastAsia="仿宋" w:hAnsi="仿宋" w:cs="Times New Roman" w:hint="eastAsia"/>
          <w:sz w:val="32"/>
          <w:szCs w:val="32"/>
        </w:rPr>
        <w:t>，</w:t>
      </w:r>
      <w:r>
        <w:rPr>
          <w:rFonts w:ascii="仿宋" w:eastAsia="仿宋" w:hAnsi="仿宋" w:cs="Times New Roman" w:hint="eastAsia"/>
          <w:sz w:val="32"/>
          <w:szCs w:val="32"/>
        </w:rPr>
        <w:t>促进和谐</w:t>
      </w:r>
      <w:r>
        <w:rPr>
          <w:rFonts w:ascii="仿宋" w:eastAsia="仿宋" w:hAnsi="仿宋" w:cs="Times New Roman" w:hint="eastAsia"/>
          <w:sz w:val="32"/>
          <w:szCs w:val="32"/>
        </w:rPr>
        <w:t>社会</w:t>
      </w:r>
      <w:r>
        <w:rPr>
          <w:rFonts w:ascii="仿宋" w:eastAsia="仿宋" w:hAnsi="仿宋" w:cs="Times New Roman" w:hint="eastAsia"/>
          <w:sz w:val="32"/>
          <w:szCs w:val="32"/>
        </w:rPr>
        <w:t>发展</w:t>
      </w:r>
      <w:r>
        <w:rPr>
          <w:rFonts w:ascii="仿宋" w:eastAsia="仿宋" w:hAnsi="仿宋" w:cs="Times New Roman" w:hint="eastAsia"/>
          <w:sz w:val="32"/>
          <w:szCs w:val="32"/>
        </w:rPr>
        <w:t>。</w:t>
      </w:r>
    </w:p>
    <w:p w:rsidR="00200B74" w:rsidRDefault="00D90C30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临西县妇女联合会根据工作需要，设有综合股。</w:t>
      </w:r>
    </w:p>
    <w:p w:rsidR="00200B74" w:rsidRDefault="00D90C30">
      <w:pPr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机构设置：</w:t>
      </w:r>
    </w:p>
    <w:p w:rsidR="00200B74" w:rsidRDefault="00D90C30">
      <w:pPr>
        <w:jc w:val="center"/>
        <w:outlineLvl w:val="0"/>
        <w:rPr>
          <w:rFonts w:ascii="Times New Roman" w:eastAsia="方正小标宋_GBK" w:hAnsi="Times New Roman" w:cs="Times New Roman"/>
          <w:sz w:val="32"/>
          <w:szCs w:val="24"/>
        </w:rPr>
      </w:pPr>
      <w:r>
        <w:rPr>
          <w:rFonts w:ascii="Times New Roman" w:eastAsia="方正小标宋_GBK" w:hAnsi="Times New Roman" w:cs="Times New Roman"/>
          <w:sz w:val="32"/>
          <w:szCs w:val="24"/>
        </w:rPr>
        <w:t>部门</w:t>
      </w:r>
      <w:r>
        <w:rPr>
          <w:rFonts w:ascii="Times New Roman" w:eastAsia="方正小标宋_GBK" w:hAnsi="Times New Roman" w:cs="Times New Roman" w:hint="eastAsia"/>
          <w:sz w:val="32"/>
          <w:szCs w:val="24"/>
        </w:rPr>
        <w:t>机构设置情况</w:t>
      </w:r>
    </w:p>
    <w:tbl>
      <w:tblPr>
        <w:tblW w:w="9729" w:type="dxa"/>
        <w:jc w:val="center"/>
        <w:tblInd w:w="-5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17"/>
        <w:gridCol w:w="1134"/>
        <w:gridCol w:w="1276"/>
        <w:gridCol w:w="2902"/>
      </w:tblGrid>
      <w:tr w:rsidR="00200B74">
        <w:trPr>
          <w:trHeight w:val="300"/>
          <w:tblHeader/>
          <w:jc w:val="center"/>
        </w:trPr>
        <w:tc>
          <w:tcPr>
            <w:tcW w:w="4417" w:type="dxa"/>
            <w:vMerge w:val="restart"/>
            <w:vAlign w:val="center"/>
          </w:tcPr>
          <w:p w:rsidR="00200B74" w:rsidRDefault="00D90C30">
            <w:pPr>
              <w:spacing w:line="300" w:lineRule="exact"/>
              <w:jc w:val="center"/>
              <w:rPr>
                <w:rFonts w:ascii="Times New Roman" w:eastAsia="方正书宋_GBK" w:hAnsi="Times New Roman" w:cs="Times New Roman"/>
                <w:b/>
                <w:szCs w:val="24"/>
              </w:rPr>
            </w:pPr>
            <w:r>
              <w:rPr>
                <w:rFonts w:ascii="Times New Roman" w:eastAsia="方正书宋_GBK" w:hAnsi="Times New Roman" w:cs="Times New Roman"/>
                <w:b/>
                <w:szCs w:val="24"/>
              </w:rPr>
              <w:t>单位名称</w:t>
            </w:r>
          </w:p>
        </w:tc>
        <w:tc>
          <w:tcPr>
            <w:tcW w:w="1134" w:type="dxa"/>
            <w:vMerge w:val="restart"/>
            <w:vAlign w:val="center"/>
          </w:tcPr>
          <w:p w:rsidR="00200B74" w:rsidRDefault="00D90C30">
            <w:pPr>
              <w:spacing w:line="300" w:lineRule="exact"/>
              <w:jc w:val="center"/>
              <w:rPr>
                <w:rFonts w:ascii="Times New Roman" w:eastAsia="方正书宋_GBK" w:hAnsi="Times New Roman" w:cs="Times New Roman"/>
                <w:b/>
                <w:szCs w:val="24"/>
              </w:rPr>
            </w:pPr>
            <w:r>
              <w:rPr>
                <w:rFonts w:ascii="Times New Roman" w:eastAsia="方正书宋_GBK" w:hAnsi="Times New Roman" w:cs="Times New Roman"/>
                <w:b/>
                <w:szCs w:val="24"/>
              </w:rPr>
              <w:t>单位性质</w:t>
            </w:r>
          </w:p>
        </w:tc>
        <w:tc>
          <w:tcPr>
            <w:tcW w:w="1276" w:type="dxa"/>
            <w:vMerge w:val="restart"/>
            <w:vAlign w:val="center"/>
          </w:tcPr>
          <w:p w:rsidR="00200B74" w:rsidRDefault="00D90C30">
            <w:pPr>
              <w:spacing w:line="300" w:lineRule="exact"/>
              <w:jc w:val="center"/>
              <w:rPr>
                <w:rFonts w:ascii="Times New Roman" w:eastAsia="方正书宋_GBK" w:hAnsi="Times New Roman" w:cs="Times New Roman"/>
                <w:b/>
                <w:szCs w:val="24"/>
              </w:rPr>
            </w:pPr>
            <w:r>
              <w:rPr>
                <w:rFonts w:ascii="Times New Roman" w:eastAsia="方正书宋_GBK" w:hAnsi="Times New Roman" w:cs="Times New Roman"/>
                <w:b/>
                <w:szCs w:val="24"/>
              </w:rPr>
              <w:t>单位规格</w:t>
            </w:r>
          </w:p>
        </w:tc>
        <w:tc>
          <w:tcPr>
            <w:tcW w:w="2902" w:type="dxa"/>
            <w:vMerge w:val="restart"/>
            <w:vAlign w:val="center"/>
          </w:tcPr>
          <w:p w:rsidR="00200B74" w:rsidRDefault="00D90C30">
            <w:pPr>
              <w:spacing w:line="300" w:lineRule="exact"/>
              <w:jc w:val="center"/>
              <w:rPr>
                <w:rFonts w:ascii="Times New Roman" w:eastAsia="方正书宋_GBK" w:hAnsi="Times New Roman" w:cs="Times New Roman"/>
                <w:b/>
                <w:szCs w:val="24"/>
              </w:rPr>
            </w:pPr>
            <w:r>
              <w:rPr>
                <w:rFonts w:ascii="Times New Roman" w:eastAsia="方正书宋_GBK" w:hAnsi="Times New Roman" w:cs="Times New Roman"/>
                <w:b/>
                <w:szCs w:val="24"/>
              </w:rPr>
              <w:t>经费保障形式</w:t>
            </w:r>
          </w:p>
        </w:tc>
      </w:tr>
      <w:tr w:rsidR="00200B74">
        <w:trPr>
          <w:trHeight w:val="300"/>
          <w:tblHeader/>
          <w:jc w:val="center"/>
        </w:trPr>
        <w:tc>
          <w:tcPr>
            <w:tcW w:w="4417" w:type="dxa"/>
            <w:vMerge/>
            <w:vAlign w:val="center"/>
          </w:tcPr>
          <w:p w:rsidR="00200B74" w:rsidRDefault="00200B74">
            <w:pPr>
              <w:spacing w:line="300" w:lineRule="exact"/>
              <w:jc w:val="left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00B74" w:rsidRDefault="00200B74">
            <w:pPr>
              <w:spacing w:line="300" w:lineRule="exact"/>
              <w:jc w:val="left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00B74" w:rsidRDefault="00200B74">
            <w:pPr>
              <w:spacing w:line="300" w:lineRule="exact"/>
              <w:jc w:val="left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02" w:type="dxa"/>
            <w:vMerge/>
            <w:vAlign w:val="center"/>
          </w:tcPr>
          <w:p w:rsidR="00200B74" w:rsidRDefault="00200B74">
            <w:pPr>
              <w:spacing w:line="300" w:lineRule="exact"/>
              <w:jc w:val="left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00B74">
        <w:trPr>
          <w:trHeight w:val="705"/>
          <w:jc w:val="center"/>
        </w:trPr>
        <w:tc>
          <w:tcPr>
            <w:tcW w:w="4417" w:type="dxa"/>
            <w:vAlign w:val="center"/>
          </w:tcPr>
          <w:p w:rsidR="00200B74" w:rsidRDefault="00D90C30">
            <w:pPr>
              <w:spacing w:line="300" w:lineRule="exact"/>
              <w:jc w:val="center"/>
              <w:rPr>
                <w:rFonts w:ascii="Times New Roman" w:eastAsia="方正书宋_GBK" w:hAnsi="Times New Roman" w:cs="Times New Roman"/>
                <w:szCs w:val="24"/>
              </w:rPr>
            </w:pPr>
            <w:r>
              <w:rPr>
                <w:rFonts w:ascii="方正书宋_GBK" w:eastAsia="方正书宋_GBK" w:hint="eastAsia"/>
              </w:rPr>
              <w:t>临西县妇女联合会</w:t>
            </w:r>
          </w:p>
        </w:tc>
        <w:tc>
          <w:tcPr>
            <w:tcW w:w="1134" w:type="dxa"/>
            <w:vAlign w:val="center"/>
          </w:tcPr>
          <w:p w:rsidR="00200B74" w:rsidRDefault="00D90C30">
            <w:pPr>
              <w:spacing w:line="300" w:lineRule="exact"/>
              <w:jc w:val="center"/>
              <w:rPr>
                <w:rFonts w:ascii="Times New Roman" w:eastAsia="方正书宋_GBK" w:hAnsi="Times New Roman" w:cs="Times New Roman"/>
                <w:szCs w:val="24"/>
              </w:rPr>
            </w:pPr>
            <w:r>
              <w:rPr>
                <w:rFonts w:ascii="方正书宋_GBK" w:eastAsia="方正书宋_GBK" w:hint="eastAsia"/>
              </w:rPr>
              <w:t>行政</w:t>
            </w:r>
          </w:p>
        </w:tc>
        <w:tc>
          <w:tcPr>
            <w:tcW w:w="1276" w:type="dxa"/>
            <w:vAlign w:val="center"/>
          </w:tcPr>
          <w:p w:rsidR="00200B74" w:rsidRDefault="00D90C30">
            <w:pPr>
              <w:spacing w:line="300" w:lineRule="exact"/>
              <w:jc w:val="center"/>
              <w:rPr>
                <w:rFonts w:ascii="Times New Roman" w:eastAsia="方正书宋_GBK" w:hAnsi="Times New Roman" w:cs="Times New Roman"/>
                <w:szCs w:val="24"/>
              </w:rPr>
            </w:pPr>
            <w:r>
              <w:rPr>
                <w:rFonts w:ascii="方正书宋_GBK" w:eastAsia="方正书宋_GBK" w:hint="eastAsia"/>
              </w:rPr>
              <w:t>正科级</w:t>
            </w:r>
          </w:p>
        </w:tc>
        <w:tc>
          <w:tcPr>
            <w:tcW w:w="2902" w:type="dxa"/>
            <w:vAlign w:val="center"/>
          </w:tcPr>
          <w:p w:rsidR="00200B74" w:rsidRDefault="00D90C30">
            <w:pPr>
              <w:spacing w:line="300" w:lineRule="exact"/>
              <w:jc w:val="center"/>
              <w:rPr>
                <w:rFonts w:ascii="Times New Roman" w:eastAsia="方正书宋_GBK" w:hAnsi="Times New Roman" w:cs="Times New Roman"/>
                <w:szCs w:val="24"/>
              </w:rPr>
            </w:pPr>
            <w:r>
              <w:rPr>
                <w:rFonts w:ascii="方正书宋_GBK" w:eastAsia="方正书宋_GBK" w:hint="eastAsia"/>
              </w:rPr>
              <w:t>财政拨款</w:t>
            </w:r>
          </w:p>
        </w:tc>
      </w:tr>
    </w:tbl>
    <w:p w:rsidR="00200B74" w:rsidRDefault="00200B74"/>
    <w:p w:rsidR="00200B74" w:rsidRDefault="00D90C30">
      <w:pPr>
        <w:ind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二、部门预算安排的总体情况</w:t>
      </w:r>
    </w:p>
    <w:p w:rsidR="00200B74" w:rsidRDefault="00D90C30">
      <w:pPr>
        <w:ind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按照预算管理有关规定，目前我</w:t>
      </w:r>
      <w:r>
        <w:rPr>
          <w:rFonts w:ascii="Times New Roman" w:eastAsia="仿宋" w:hAnsi="Times New Roman" w:cs="Times New Roman" w:hint="eastAsia"/>
          <w:sz w:val="32"/>
          <w:szCs w:val="32"/>
        </w:rPr>
        <w:t>县</w:t>
      </w:r>
      <w:r>
        <w:rPr>
          <w:rFonts w:ascii="Times New Roman" w:eastAsia="仿宋" w:hAnsi="Times New Roman" w:cs="Times New Roman"/>
          <w:sz w:val="32"/>
          <w:szCs w:val="32"/>
        </w:rPr>
        <w:t>部门预算的编制实行综合预算制度，即全部收入和支出都反映的预算中。</w:t>
      </w:r>
      <w:proofErr w:type="gramStart"/>
      <w:r>
        <w:rPr>
          <w:rFonts w:ascii="Times New Roman" w:eastAsia="仿宋" w:hAnsi="Times New Roman" w:cs="Times New Roman" w:hint="eastAsia"/>
          <w:sz w:val="32"/>
          <w:szCs w:val="32"/>
        </w:rPr>
        <w:t>我部门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收支包含在部门预算中。</w:t>
      </w:r>
    </w:p>
    <w:p w:rsidR="00200B74" w:rsidRDefault="00D90C30">
      <w:pPr>
        <w:ind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lastRenderedPageBreak/>
        <w:t>1</w:t>
      </w:r>
      <w:r>
        <w:rPr>
          <w:rFonts w:ascii="Times New Roman" w:eastAsia="仿宋" w:hAnsi="Times New Roman" w:cs="Times New Roman" w:hint="eastAsia"/>
          <w:sz w:val="32"/>
          <w:szCs w:val="32"/>
        </w:rPr>
        <w:t>、</w:t>
      </w:r>
      <w:r>
        <w:rPr>
          <w:rFonts w:ascii="Times New Roman" w:eastAsia="仿宋" w:hAnsi="Times New Roman" w:cs="Times New Roman"/>
          <w:sz w:val="32"/>
          <w:szCs w:val="32"/>
        </w:rPr>
        <w:t>收入说明</w:t>
      </w:r>
    </w:p>
    <w:p w:rsidR="00200B74" w:rsidRDefault="00D90C30">
      <w:pPr>
        <w:ind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反应本部门当年全部收入。</w:t>
      </w:r>
      <w:r>
        <w:rPr>
          <w:rFonts w:ascii="Times New Roman" w:eastAsia="仿宋" w:hAnsi="Times New Roman" w:cs="Times New Roman" w:hint="eastAsia"/>
          <w:sz w:val="32"/>
          <w:szCs w:val="32"/>
        </w:rPr>
        <w:t>201</w:t>
      </w:r>
      <w:r>
        <w:rPr>
          <w:rFonts w:ascii="Times New Roman" w:eastAsia="仿宋" w:hAnsi="Times New Roman" w:cs="Times New Roman"/>
          <w:sz w:val="32"/>
          <w:szCs w:val="32"/>
        </w:rPr>
        <w:t>9</w:t>
      </w:r>
      <w:r>
        <w:rPr>
          <w:rFonts w:ascii="Times New Roman" w:eastAsia="仿宋" w:hAnsi="Times New Roman" w:cs="Times New Roman" w:hint="eastAsia"/>
          <w:sz w:val="32"/>
          <w:szCs w:val="32"/>
        </w:rPr>
        <w:t>年预算收入</w:t>
      </w:r>
      <w:r>
        <w:rPr>
          <w:rFonts w:ascii="Times New Roman" w:eastAsia="仿宋" w:hAnsi="Times New Roman" w:cs="Times New Roman" w:hint="eastAsia"/>
          <w:sz w:val="32"/>
          <w:szCs w:val="32"/>
        </w:rPr>
        <w:t>4</w:t>
      </w:r>
      <w:r>
        <w:rPr>
          <w:rFonts w:ascii="Times New Roman" w:eastAsia="仿宋" w:hAnsi="Times New Roman" w:cs="Times New Roman"/>
          <w:sz w:val="32"/>
          <w:szCs w:val="32"/>
        </w:rPr>
        <w:t>5</w:t>
      </w:r>
      <w:r>
        <w:rPr>
          <w:rFonts w:ascii="Times New Roman" w:eastAsia="仿宋" w:hAnsi="Times New Roman" w:cs="Times New Roman" w:hint="eastAsia"/>
          <w:sz w:val="32"/>
          <w:szCs w:val="32"/>
        </w:rPr>
        <w:t>.6</w:t>
      </w:r>
      <w:r>
        <w:rPr>
          <w:rFonts w:ascii="Times New Roman" w:eastAsia="仿宋" w:hAnsi="Times New Roman" w:cs="Times New Roman"/>
          <w:sz w:val="32"/>
          <w:szCs w:val="32"/>
        </w:rPr>
        <w:t>2</w:t>
      </w:r>
      <w:r>
        <w:rPr>
          <w:rFonts w:ascii="Times New Roman" w:eastAsia="仿宋" w:hAnsi="Times New Roman" w:cs="Times New Roman" w:hint="eastAsia"/>
          <w:sz w:val="32"/>
          <w:szCs w:val="32"/>
        </w:rPr>
        <w:t>万元，其中：一般公共预算收入</w:t>
      </w:r>
      <w:r>
        <w:rPr>
          <w:rFonts w:ascii="Times New Roman" w:eastAsia="仿宋" w:hAnsi="Times New Roman" w:cs="Times New Roman" w:hint="eastAsia"/>
          <w:sz w:val="32"/>
          <w:szCs w:val="32"/>
        </w:rPr>
        <w:t>4</w:t>
      </w:r>
      <w:r>
        <w:rPr>
          <w:rFonts w:ascii="Times New Roman" w:eastAsia="仿宋" w:hAnsi="Times New Roman" w:cs="Times New Roman"/>
          <w:sz w:val="32"/>
          <w:szCs w:val="32"/>
        </w:rPr>
        <w:t>5</w:t>
      </w:r>
      <w:r>
        <w:rPr>
          <w:rFonts w:ascii="Times New Roman" w:eastAsia="仿宋" w:hAnsi="Times New Roman" w:cs="Times New Roman" w:hint="eastAsia"/>
          <w:sz w:val="32"/>
          <w:szCs w:val="32"/>
        </w:rPr>
        <w:t>.6</w:t>
      </w:r>
      <w:r>
        <w:rPr>
          <w:rFonts w:ascii="Times New Roman" w:eastAsia="仿宋" w:hAnsi="Times New Roman" w:cs="Times New Roman"/>
          <w:sz w:val="32"/>
          <w:szCs w:val="32"/>
        </w:rPr>
        <w:t>2</w:t>
      </w:r>
      <w:r>
        <w:rPr>
          <w:rFonts w:ascii="Times New Roman" w:eastAsia="仿宋" w:hAnsi="Times New Roman" w:cs="Times New Roman" w:hint="eastAsia"/>
          <w:sz w:val="32"/>
          <w:szCs w:val="32"/>
        </w:rPr>
        <w:t>万元，基金预算收入</w:t>
      </w:r>
      <w:r>
        <w:rPr>
          <w:rFonts w:ascii="Times New Roman" w:eastAsia="仿宋" w:hAnsi="Times New Roman" w:cs="Times New Roman" w:hint="eastAsia"/>
          <w:sz w:val="32"/>
          <w:szCs w:val="32"/>
        </w:rPr>
        <w:t>0</w:t>
      </w:r>
      <w:r>
        <w:rPr>
          <w:rFonts w:ascii="Times New Roman" w:eastAsia="仿宋" w:hAnsi="Times New Roman" w:cs="Times New Roman" w:hint="eastAsia"/>
          <w:sz w:val="32"/>
          <w:szCs w:val="32"/>
        </w:rPr>
        <w:t>万元，财政专户核拨收入</w:t>
      </w:r>
      <w:r>
        <w:rPr>
          <w:rFonts w:ascii="Times New Roman" w:eastAsia="仿宋" w:hAnsi="Times New Roman" w:cs="Times New Roman" w:hint="eastAsia"/>
          <w:sz w:val="32"/>
          <w:szCs w:val="32"/>
        </w:rPr>
        <w:t>0</w:t>
      </w:r>
      <w:r>
        <w:rPr>
          <w:rFonts w:ascii="Times New Roman" w:eastAsia="仿宋" w:hAnsi="Times New Roman" w:cs="Times New Roman" w:hint="eastAsia"/>
          <w:sz w:val="32"/>
          <w:szCs w:val="32"/>
        </w:rPr>
        <w:t>万元，其他来源收入</w:t>
      </w:r>
      <w:r>
        <w:rPr>
          <w:rFonts w:ascii="Times New Roman" w:eastAsia="仿宋" w:hAnsi="Times New Roman" w:cs="Times New Roman" w:hint="eastAsia"/>
          <w:sz w:val="32"/>
          <w:szCs w:val="32"/>
        </w:rPr>
        <w:t>0</w:t>
      </w:r>
      <w:r>
        <w:rPr>
          <w:rFonts w:ascii="Times New Roman" w:eastAsia="仿宋" w:hAnsi="Times New Roman" w:cs="Times New Roman" w:hint="eastAsia"/>
          <w:sz w:val="32"/>
          <w:szCs w:val="32"/>
        </w:rPr>
        <w:t>万元。</w:t>
      </w:r>
    </w:p>
    <w:p w:rsidR="00200B74" w:rsidRDefault="00D90C30">
      <w:pPr>
        <w:ind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2</w:t>
      </w:r>
      <w:r>
        <w:rPr>
          <w:rFonts w:ascii="Times New Roman" w:eastAsia="仿宋" w:hAnsi="Times New Roman" w:cs="Times New Roman" w:hint="eastAsia"/>
          <w:sz w:val="32"/>
          <w:szCs w:val="32"/>
        </w:rPr>
        <w:t>、</w:t>
      </w:r>
      <w:r>
        <w:rPr>
          <w:rFonts w:ascii="Times New Roman" w:eastAsia="仿宋" w:hAnsi="Times New Roman" w:cs="Times New Roman"/>
          <w:sz w:val="32"/>
          <w:szCs w:val="32"/>
        </w:rPr>
        <w:t>支出说明</w:t>
      </w:r>
    </w:p>
    <w:p w:rsidR="00200B74" w:rsidRDefault="00D90C30">
      <w:pPr>
        <w:ind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收支预算总表支出栏、基本支出表、项目支出表按经济分类和支出功能分类科目编制，反映临西县妇女联合会年度部门预算中支出预算的总体情况。</w:t>
      </w:r>
      <w:r>
        <w:rPr>
          <w:rFonts w:ascii="Times New Roman" w:eastAsia="仿宋" w:hAnsi="Times New Roman" w:cs="Times New Roman" w:hint="eastAsia"/>
          <w:sz w:val="32"/>
          <w:szCs w:val="32"/>
        </w:rPr>
        <w:t>201</w:t>
      </w:r>
      <w:r>
        <w:rPr>
          <w:rFonts w:ascii="Times New Roman" w:eastAsia="仿宋" w:hAnsi="Times New Roman" w:cs="Times New Roman" w:hint="eastAsia"/>
          <w:sz w:val="32"/>
          <w:szCs w:val="32"/>
        </w:rPr>
        <w:t>9</w:t>
      </w:r>
      <w:r>
        <w:rPr>
          <w:rFonts w:ascii="Times New Roman" w:eastAsia="仿宋" w:hAnsi="Times New Roman" w:cs="Times New Roman" w:hint="eastAsia"/>
          <w:sz w:val="32"/>
          <w:szCs w:val="32"/>
        </w:rPr>
        <w:t>年部门支出预算为</w:t>
      </w:r>
      <w:r>
        <w:rPr>
          <w:rFonts w:ascii="Times New Roman" w:eastAsia="仿宋" w:hAnsi="Times New Roman" w:cs="Times New Roman" w:hint="eastAsia"/>
          <w:sz w:val="32"/>
          <w:szCs w:val="32"/>
        </w:rPr>
        <w:t>4</w:t>
      </w:r>
      <w:r>
        <w:rPr>
          <w:rFonts w:ascii="Times New Roman" w:eastAsia="仿宋" w:hAnsi="Times New Roman" w:cs="Times New Roman"/>
          <w:sz w:val="32"/>
          <w:szCs w:val="32"/>
        </w:rPr>
        <w:t>5</w:t>
      </w:r>
      <w:r>
        <w:rPr>
          <w:rFonts w:ascii="Times New Roman" w:eastAsia="仿宋" w:hAnsi="Times New Roman" w:cs="Times New Roman" w:hint="eastAsia"/>
          <w:sz w:val="32"/>
          <w:szCs w:val="32"/>
        </w:rPr>
        <w:t>.6</w:t>
      </w:r>
      <w:r>
        <w:rPr>
          <w:rFonts w:ascii="Times New Roman" w:eastAsia="仿宋" w:hAnsi="Times New Roman" w:cs="Times New Roman"/>
          <w:sz w:val="32"/>
          <w:szCs w:val="32"/>
        </w:rPr>
        <w:t>2</w:t>
      </w:r>
      <w:r>
        <w:rPr>
          <w:rFonts w:ascii="Times New Roman" w:eastAsia="仿宋" w:hAnsi="Times New Roman" w:cs="Times New Roman" w:hint="eastAsia"/>
          <w:sz w:val="32"/>
          <w:szCs w:val="32"/>
        </w:rPr>
        <w:t>万元，其中基本支出</w:t>
      </w:r>
      <w:r>
        <w:rPr>
          <w:rFonts w:ascii="Times New Roman" w:eastAsia="仿宋" w:hAnsi="Times New Roman" w:cs="Times New Roman" w:hint="eastAsia"/>
          <w:sz w:val="32"/>
          <w:szCs w:val="32"/>
        </w:rPr>
        <w:t>4</w:t>
      </w:r>
      <w:r>
        <w:rPr>
          <w:rFonts w:ascii="Times New Roman" w:eastAsia="仿宋" w:hAnsi="Times New Roman" w:cs="Times New Roman"/>
          <w:sz w:val="32"/>
          <w:szCs w:val="32"/>
        </w:rPr>
        <w:t>3</w:t>
      </w:r>
      <w:r>
        <w:rPr>
          <w:rFonts w:ascii="Times New Roman" w:eastAsia="仿宋" w:hAnsi="Times New Roman" w:cs="Times New Roman" w:hint="eastAsia"/>
          <w:sz w:val="32"/>
          <w:szCs w:val="32"/>
        </w:rPr>
        <w:t>.1</w:t>
      </w:r>
      <w:r>
        <w:rPr>
          <w:rFonts w:ascii="Times New Roman" w:eastAsia="仿宋" w:hAnsi="Times New Roman" w:cs="Times New Roman"/>
          <w:sz w:val="32"/>
          <w:szCs w:val="32"/>
        </w:rPr>
        <w:t>2</w:t>
      </w:r>
      <w:r>
        <w:rPr>
          <w:rFonts w:ascii="Times New Roman" w:eastAsia="仿宋" w:hAnsi="Times New Roman" w:cs="Times New Roman" w:hint="eastAsia"/>
          <w:sz w:val="32"/>
          <w:szCs w:val="32"/>
        </w:rPr>
        <w:t>万元，包括人员经费</w:t>
      </w:r>
      <w:r>
        <w:rPr>
          <w:rFonts w:ascii="Times New Roman" w:eastAsia="仿宋" w:hAnsi="Times New Roman" w:cs="Times New Roman"/>
          <w:sz w:val="32"/>
          <w:szCs w:val="32"/>
        </w:rPr>
        <w:t>39</w:t>
      </w:r>
      <w:r>
        <w:rPr>
          <w:rFonts w:ascii="Times New Roman" w:eastAsia="仿宋" w:hAnsi="Times New Roman" w:cs="Times New Roman" w:hint="eastAsia"/>
          <w:sz w:val="32"/>
          <w:szCs w:val="32"/>
        </w:rPr>
        <w:t>万元和日常公用经费</w:t>
      </w:r>
      <w:r>
        <w:rPr>
          <w:rFonts w:ascii="Times New Roman" w:eastAsia="仿宋" w:hAnsi="Times New Roman" w:cs="Times New Roman"/>
          <w:sz w:val="32"/>
          <w:szCs w:val="32"/>
        </w:rPr>
        <w:t>4.12</w:t>
      </w:r>
      <w:r>
        <w:rPr>
          <w:rFonts w:ascii="Times New Roman" w:eastAsia="仿宋" w:hAnsi="Times New Roman" w:cs="Times New Roman" w:hint="eastAsia"/>
          <w:sz w:val="32"/>
          <w:szCs w:val="32"/>
        </w:rPr>
        <w:t>万元；项目支出</w:t>
      </w:r>
      <w:r>
        <w:rPr>
          <w:rFonts w:ascii="Times New Roman" w:eastAsia="仿宋" w:hAnsi="Times New Roman" w:cs="Times New Roman" w:hint="eastAsia"/>
          <w:sz w:val="32"/>
          <w:szCs w:val="32"/>
        </w:rPr>
        <w:t>2.5</w:t>
      </w:r>
      <w:r>
        <w:rPr>
          <w:rFonts w:ascii="Times New Roman" w:eastAsia="仿宋" w:hAnsi="Times New Roman" w:cs="Times New Roman" w:hint="eastAsia"/>
          <w:sz w:val="32"/>
          <w:szCs w:val="32"/>
        </w:rPr>
        <w:t>万元，主要为群众团体事务。</w:t>
      </w:r>
    </w:p>
    <w:p w:rsidR="00200B74" w:rsidRDefault="00D90C30">
      <w:pPr>
        <w:ind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3</w:t>
      </w:r>
      <w:r>
        <w:rPr>
          <w:rFonts w:ascii="Times New Roman" w:eastAsia="仿宋" w:hAnsi="Times New Roman" w:cs="Times New Roman" w:hint="eastAsia"/>
          <w:sz w:val="32"/>
          <w:szCs w:val="32"/>
        </w:rPr>
        <w:t>、</w:t>
      </w:r>
      <w:r>
        <w:rPr>
          <w:rFonts w:ascii="Times New Roman" w:eastAsia="仿宋" w:hAnsi="Times New Roman" w:cs="Times New Roman"/>
          <w:sz w:val="32"/>
          <w:szCs w:val="32"/>
        </w:rPr>
        <w:t>比上年增减情况</w:t>
      </w:r>
    </w:p>
    <w:p w:rsidR="00200B74" w:rsidRDefault="00D90C30">
      <w:pPr>
        <w:ind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201</w:t>
      </w:r>
      <w:r>
        <w:rPr>
          <w:rFonts w:ascii="Times New Roman" w:eastAsia="仿宋" w:hAnsi="Times New Roman" w:cs="Times New Roman"/>
          <w:sz w:val="32"/>
          <w:szCs w:val="32"/>
        </w:rPr>
        <w:t>9</w:t>
      </w:r>
      <w:r>
        <w:rPr>
          <w:rFonts w:ascii="Times New Roman" w:eastAsia="仿宋" w:hAnsi="Times New Roman" w:cs="Times New Roman" w:hint="eastAsia"/>
          <w:sz w:val="32"/>
          <w:szCs w:val="32"/>
        </w:rPr>
        <w:t>年，部门预算收支安排</w:t>
      </w:r>
      <w:r>
        <w:rPr>
          <w:rFonts w:ascii="Times New Roman" w:eastAsia="仿宋" w:hAnsi="Times New Roman" w:cs="Times New Roman" w:hint="eastAsia"/>
          <w:sz w:val="32"/>
          <w:szCs w:val="32"/>
        </w:rPr>
        <w:t>4</w:t>
      </w:r>
      <w:r>
        <w:rPr>
          <w:rFonts w:ascii="Times New Roman" w:eastAsia="仿宋" w:hAnsi="Times New Roman" w:cs="Times New Roman"/>
          <w:sz w:val="32"/>
          <w:szCs w:val="32"/>
        </w:rPr>
        <w:t>5.62</w:t>
      </w:r>
      <w:r>
        <w:rPr>
          <w:rFonts w:ascii="Times New Roman" w:eastAsia="仿宋" w:hAnsi="Times New Roman" w:cs="Times New Roman" w:hint="eastAsia"/>
          <w:sz w:val="32"/>
          <w:szCs w:val="32"/>
        </w:rPr>
        <w:t>万元，较</w:t>
      </w:r>
      <w:r>
        <w:rPr>
          <w:rFonts w:ascii="Times New Roman" w:eastAsia="仿宋" w:hAnsi="Times New Roman" w:cs="Times New Roman" w:hint="eastAsia"/>
          <w:sz w:val="32"/>
          <w:szCs w:val="32"/>
        </w:rPr>
        <w:t>201</w:t>
      </w:r>
      <w:r>
        <w:rPr>
          <w:rFonts w:ascii="Times New Roman" w:eastAsia="仿宋" w:hAnsi="Times New Roman" w:cs="Times New Roman"/>
          <w:sz w:val="32"/>
          <w:szCs w:val="32"/>
        </w:rPr>
        <w:t>8</w:t>
      </w:r>
      <w:r>
        <w:rPr>
          <w:rFonts w:ascii="Times New Roman" w:eastAsia="仿宋" w:hAnsi="Times New Roman" w:cs="Times New Roman" w:hint="eastAsia"/>
          <w:sz w:val="32"/>
          <w:szCs w:val="32"/>
        </w:rPr>
        <w:t>年</w:t>
      </w:r>
      <w:r>
        <w:rPr>
          <w:rFonts w:ascii="Times New Roman" w:eastAsia="仿宋" w:hAnsi="Times New Roman" w:cs="Times New Roman" w:hint="eastAsia"/>
          <w:sz w:val="32"/>
          <w:szCs w:val="32"/>
        </w:rPr>
        <w:t>减少</w:t>
      </w:r>
      <w:r>
        <w:rPr>
          <w:rFonts w:ascii="Times New Roman" w:eastAsia="仿宋" w:hAnsi="Times New Roman" w:cs="Times New Roman" w:hint="eastAsia"/>
          <w:sz w:val="32"/>
          <w:szCs w:val="32"/>
        </w:rPr>
        <w:t>2.98</w:t>
      </w:r>
      <w:r>
        <w:rPr>
          <w:rFonts w:ascii="Times New Roman" w:eastAsia="仿宋" w:hAnsi="Times New Roman" w:cs="Times New Roman" w:hint="eastAsia"/>
          <w:sz w:val="32"/>
          <w:szCs w:val="32"/>
        </w:rPr>
        <w:t>万元，其中：基本支出</w:t>
      </w:r>
      <w:r>
        <w:rPr>
          <w:rFonts w:ascii="Times New Roman" w:eastAsia="仿宋" w:hAnsi="Times New Roman" w:cs="Times New Roman" w:hint="eastAsia"/>
          <w:sz w:val="32"/>
          <w:szCs w:val="32"/>
        </w:rPr>
        <w:t>减少</w:t>
      </w:r>
      <w:r>
        <w:rPr>
          <w:rFonts w:ascii="Times New Roman" w:eastAsia="仿宋" w:hAnsi="Times New Roman" w:cs="Times New Roman" w:hint="eastAsia"/>
          <w:sz w:val="32"/>
          <w:szCs w:val="32"/>
        </w:rPr>
        <w:t>2.98</w:t>
      </w:r>
      <w:r>
        <w:rPr>
          <w:rFonts w:ascii="Times New Roman" w:eastAsia="仿宋" w:hAnsi="Times New Roman" w:cs="Times New Roman" w:hint="eastAsia"/>
          <w:sz w:val="32"/>
          <w:szCs w:val="32"/>
        </w:rPr>
        <w:t>万元</w:t>
      </w:r>
      <w:r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:rsidR="00200B74" w:rsidRDefault="00D90C30">
      <w:pPr>
        <w:autoSpaceDE w:val="0"/>
        <w:autoSpaceDN w:val="0"/>
        <w:adjustRightInd w:val="0"/>
        <w:ind w:firstLineChars="300" w:firstLine="960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三、机关运行经费安排情况</w:t>
      </w:r>
    </w:p>
    <w:p w:rsidR="00200B74" w:rsidRDefault="00D90C30">
      <w:pPr>
        <w:autoSpaceDE w:val="0"/>
        <w:autoSpaceDN w:val="0"/>
        <w:adjustRightInd w:val="0"/>
        <w:ind w:left="198"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201</w:t>
      </w:r>
      <w:r>
        <w:rPr>
          <w:rFonts w:ascii="Times New Roman" w:eastAsia="仿宋" w:hAnsi="Times New Roman" w:cs="Times New Roman" w:hint="eastAsia"/>
          <w:sz w:val="32"/>
          <w:szCs w:val="32"/>
        </w:rPr>
        <w:t>9</w:t>
      </w:r>
      <w:r>
        <w:rPr>
          <w:rFonts w:ascii="Times New Roman" w:eastAsia="仿宋" w:hAnsi="Times New Roman" w:cs="Times New Roman" w:hint="eastAsia"/>
          <w:sz w:val="32"/>
          <w:szCs w:val="32"/>
        </w:rPr>
        <w:t>年，</w:t>
      </w:r>
      <w:proofErr w:type="gramStart"/>
      <w:r>
        <w:rPr>
          <w:rFonts w:ascii="Times New Roman" w:eastAsia="仿宋" w:hAnsi="Times New Roman" w:cs="Times New Roman" w:hint="eastAsia"/>
          <w:sz w:val="32"/>
          <w:szCs w:val="32"/>
        </w:rPr>
        <w:t>我部门</w:t>
      </w:r>
      <w:proofErr w:type="gramEnd"/>
      <w:r>
        <w:rPr>
          <w:rFonts w:ascii="Times New Roman" w:eastAsia="仿宋" w:hAnsi="Times New Roman" w:cs="Times New Roman" w:hint="eastAsia"/>
          <w:sz w:val="32"/>
          <w:szCs w:val="32"/>
        </w:rPr>
        <w:t>机关运行经费共计安排</w:t>
      </w:r>
      <w:r>
        <w:rPr>
          <w:rFonts w:ascii="Times New Roman" w:eastAsia="仿宋" w:hAnsi="Times New Roman" w:cs="Times New Roman" w:hint="eastAsia"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sz w:val="32"/>
          <w:szCs w:val="32"/>
        </w:rPr>
        <w:t>万元，主要用于保证机关正常运转的办公。</w:t>
      </w:r>
    </w:p>
    <w:p w:rsidR="00200B74" w:rsidRDefault="00D90C30">
      <w:pPr>
        <w:autoSpaceDE w:val="0"/>
        <w:autoSpaceDN w:val="0"/>
        <w:adjustRightInd w:val="0"/>
        <w:ind w:left="198"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四、财政拨款</w:t>
      </w:r>
      <w:r>
        <w:rPr>
          <w:rFonts w:ascii="黑体" w:eastAsia="黑体" w:hAnsi="黑体" w:cs="Times New Roman"/>
          <w:sz w:val="32"/>
          <w:szCs w:val="32"/>
        </w:rPr>
        <w:t>“</w:t>
      </w:r>
      <w:r>
        <w:rPr>
          <w:rFonts w:ascii="黑体" w:eastAsia="黑体" w:hAnsi="黑体" w:cs="Times New Roman" w:hint="eastAsia"/>
          <w:sz w:val="32"/>
          <w:szCs w:val="32"/>
        </w:rPr>
        <w:t>三公</w:t>
      </w:r>
      <w:r>
        <w:rPr>
          <w:rFonts w:ascii="黑体" w:eastAsia="黑体" w:hAnsi="黑体" w:cs="Times New Roman"/>
          <w:sz w:val="32"/>
          <w:szCs w:val="32"/>
        </w:rPr>
        <w:t>”</w:t>
      </w:r>
      <w:r>
        <w:rPr>
          <w:rFonts w:ascii="黑体" w:eastAsia="黑体" w:hAnsi="黑体" w:cs="Times New Roman" w:hint="eastAsia"/>
          <w:sz w:val="32"/>
          <w:szCs w:val="32"/>
        </w:rPr>
        <w:t>经费预算情况及增减变化原因</w:t>
      </w:r>
    </w:p>
    <w:p w:rsidR="00200B74" w:rsidRDefault="00D90C30">
      <w:pPr>
        <w:autoSpaceDE w:val="0"/>
        <w:autoSpaceDN w:val="0"/>
        <w:adjustRightInd w:val="0"/>
        <w:ind w:left="198"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201</w:t>
      </w:r>
      <w:r>
        <w:rPr>
          <w:rFonts w:ascii="Times New Roman" w:eastAsia="仿宋" w:hAnsi="Times New Roman" w:cs="Times New Roman" w:hint="eastAsia"/>
          <w:sz w:val="32"/>
          <w:szCs w:val="32"/>
        </w:rPr>
        <w:t>9</w:t>
      </w:r>
      <w:r>
        <w:rPr>
          <w:rFonts w:ascii="Times New Roman" w:eastAsia="仿宋" w:hAnsi="Times New Roman" w:cs="Times New Roman" w:hint="eastAsia"/>
          <w:sz w:val="32"/>
          <w:szCs w:val="32"/>
        </w:rPr>
        <w:t>年，财政拨款“三公”经费预算安排</w:t>
      </w:r>
      <w:r>
        <w:rPr>
          <w:rFonts w:ascii="Times New Roman" w:eastAsia="仿宋" w:hAnsi="Times New Roman" w:cs="Times New Roman" w:hint="eastAsia"/>
          <w:sz w:val="32"/>
          <w:szCs w:val="32"/>
        </w:rPr>
        <w:t>0</w:t>
      </w:r>
      <w:r>
        <w:rPr>
          <w:rFonts w:ascii="Times New Roman" w:eastAsia="仿宋" w:hAnsi="Times New Roman" w:cs="Times New Roman" w:hint="eastAsia"/>
          <w:sz w:val="32"/>
          <w:szCs w:val="32"/>
        </w:rPr>
        <w:t>万元，其中：因公出国（境）费</w:t>
      </w:r>
      <w:r>
        <w:rPr>
          <w:rFonts w:ascii="Times New Roman" w:eastAsia="仿宋" w:hAnsi="Times New Roman" w:cs="Times New Roman" w:hint="eastAsia"/>
          <w:sz w:val="32"/>
          <w:szCs w:val="32"/>
        </w:rPr>
        <w:t>0</w:t>
      </w:r>
      <w:r>
        <w:rPr>
          <w:rFonts w:ascii="Times New Roman" w:eastAsia="仿宋" w:hAnsi="Times New Roman" w:cs="Times New Roman" w:hint="eastAsia"/>
          <w:sz w:val="32"/>
          <w:szCs w:val="32"/>
        </w:rPr>
        <w:t>万元</w:t>
      </w:r>
      <w:r>
        <w:rPr>
          <w:rFonts w:ascii="Times New Roman" w:eastAsia="仿宋" w:hAnsi="Times New Roman" w:cs="Times New Roman" w:hint="eastAsia"/>
          <w:sz w:val="32"/>
          <w:szCs w:val="32"/>
        </w:rPr>
        <w:t>，</w:t>
      </w:r>
      <w:r>
        <w:rPr>
          <w:rFonts w:ascii="Times New Roman" w:eastAsia="仿宋" w:hAnsi="Times New Roman" w:cs="Times New Roman" w:hint="eastAsia"/>
          <w:sz w:val="32"/>
          <w:szCs w:val="32"/>
        </w:rPr>
        <w:t>2018</w:t>
      </w:r>
      <w:r>
        <w:rPr>
          <w:rFonts w:ascii="Times New Roman" w:eastAsia="仿宋" w:hAnsi="Times New Roman" w:cs="Times New Roman" w:hint="eastAsia"/>
          <w:sz w:val="32"/>
          <w:szCs w:val="32"/>
        </w:rPr>
        <w:t>年</w:t>
      </w:r>
      <w:r>
        <w:rPr>
          <w:rFonts w:ascii="Times New Roman" w:eastAsia="仿宋" w:hAnsi="Times New Roman" w:cs="Times New Roman" w:hint="eastAsia"/>
          <w:sz w:val="32"/>
          <w:szCs w:val="32"/>
        </w:rPr>
        <w:t>因公</w:t>
      </w:r>
      <w:r>
        <w:rPr>
          <w:rFonts w:ascii="Times New Roman" w:eastAsia="仿宋" w:hAnsi="Times New Roman" w:cs="Times New Roman" w:hint="eastAsia"/>
          <w:sz w:val="32"/>
          <w:szCs w:val="32"/>
        </w:rPr>
        <w:lastRenderedPageBreak/>
        <w:t>出国（境）费</w:t>
      </w:r>
      <w:r>
        <w:rPr>
          <w:rFonts w:ascii="Times New Roman" w:eastAsia="仿宋" w:hAnsi="Times New Roman" w:cs="Times New Roman" w:hint="eastAsia"/>
          <w:sz w:val="32"/>
          <w:szCs w:val="32"/>
        </w:rPr>
        <w:t>0</w:t>
      </w:r>
      <w:r>
        <w:rPr>
          <w:rFonts w:ascii="Times New Roman" w:eastAsia="仿宋" w:hAnsi="Times New Roman" w:cs="Times New Roman" w:hint="eastAsia"/>
          <w:sz w:val="32"/>
          <w:szCs w:val="32"/>
        </w:rPr>
        <w:t>万元；公务用车购置及运维费</w:t>
      </w:r>
      <w:r>
        <w:rPr>
          <w:rFonts w:ascii="Times New Roman" w:eastAsia="仿宋" w:hAnsi="Times New Roman" w:cs="Times New Roman" w:hint="eastAsia"/>
          <w:sz w:val="32"/>
          <w:szCs w:val="32"/>
        </w:rPr>
        <w:t>0</w:t>
      </w:r>
      <w:r>
        <w:rPr>
          <w:rFonts w:ascii="Times New Roman" w:eastAsia="仿宋" w:hAnsi="Times New Roman" w:cs="Times New Roman" w:hint="eastAsia"/>
          <w:sz w:val="32"/>
          <w:szCs w:val="32"/>
        </w:rPr>
        <w:t>万元（其中：公务用车运行维护费</w:t>
      </w:r>
      <w:r>
        <w:rPr>
          <w:rFonts w:ascii="Times New Roman" w:eastAsia="仿宋" w:hAnsi="Times New Roman" w:cs="Times New Roman" w:hint="eastAsia"/>
          <w:sz w:val="32"/>
          <w:szCs w:val="32"/>
        </w:rPr>
        <w:t>0</w:t>
      </w:r>
      <w:r>
        <w:rPr>
          <w:rFonts w:ascii="Times New Roman" w:eastAsia="仿宋" w:hAnsi="Times New Roman" w:cs="Times New Roman" w:hint="eastAsia"/>
          <w:sz w:val="32"/>
          <w:szCs w:val="32"/>
        </w:rPr>
        <w:t>万元，公务用车购置费</w:t>
      </w:r>
      <w:r>
        <w:rPr>
          <w:rFonts w:ascii="Times New Roman" w:eastAsia="仿宋" w:hAnsi="Times New Roman" w:cs="Times New Roman" w:hint="eastAsia"/>
          <w:sz w:val="32"/>
          <w:szCs w:val="32"/>
        </w:rPr>
        <w:t>0</w:t>
      </w:r>
      <w:r>
        <w:rPr>
          <w:rFonts w:ascii="Times New Roman" w:eastAsia="仿宋" w:hAnsi="Times New Roman" w:cs="Times New Roman" w:hint="eastAsia"/>
          <w:sz w:val="32"/>
          <w:szCs w:val="32"/>
        </w:rPr>
        <w:t>万元</w:t>
      </w:r>
      <w:r>
        <w:rPr>
          <w:rFonts w:ascii="Times New Roman" w:eastAsia="仿宋" w:hAnsi="Times New Roman" w:cs="Times New Roman" w:hint="eastAsia"/>
          <w:sz w:val="32"/>
          <w:szCs w:val="32"/>
        </w:rPr>
        <w:t>)</w:t>
      </w:r>
      <w:r>
        <w:rPr>
          <w:rFonts w:ascii="Times New Roman" w:eastAsia="仿宋" w:hAnsi="Times New Roman" w:cs="Times New Roman" w:hint="eastAsia"/>
          <w:sz w:val="32"/>
          <w:szCs w:val="32"/>
        </w:rPr>
        <w:t>，</w:t>
      </w:r>
      <w:r>
        <w:rPr>
          <w:rFonts w:ascii="Times New Roman" w:eastAsia="仿宋" w:hAnsi="Times New Roman" w:cs="Times New Roman" w:hint="eastAsia"/>
          <w:sz w:val="32"/>
          <w:szCs w:val="32"/>
        </w:rPr>
        <w:t>2018</w:t>
      </w:r>
      <w:r>
        <w:rPr>
          <w:rFonts w:ascii="Times New Roman" w:eastAsia="仿宋" w:hAnsi="Times New Roman" w:cs="Times New Roman" w:hint="eastAsia"/>
          <w:sz w:val="32"/>
          <w:szCs w:val="32"/>
        </w:rPr>
        <w:t>年</w:t>
      </w:r>
      <w:r>
        <w:rPr>
          <w:rFonts w:ascii="Times New Roman" w:eastAsia="仿宋" w:hAnsi="Times New Roman" w:cs="Times New Roman" w:hint="eastAsia"/>
          <w:sz w:val="32"/>
          <w:szCs w:val="32"/>
        </w:rPr>
        <w:t>公务用车购置及运维费</w:t>
      </w:r>
      <w:r>
        <w:rPr>
          <w:rFonts w:ascii="Times New Roman" w:eastAsia="仿宋" w:hAnsi="Times New Roman" w:cs="Times New Roman" w:hint="eastAsia"/>
          <w:sz w:val="32"/>
          <w:szCs w:val="32"/>
        </w:rPr>
        <w:t>0</w:t>
      </w:r>
      <w:r>
        <w:rPr>
          <w:rFonts w:ascii="Times New Roman" w:eastAsia="仿宋" w:hAnsi="Times New Roman" w:cs="Times New Roman" w:hint="eastAsia"/>
          <w:sz w:val="32"/>
          <w:szCs w:val="32"/>
        </w:rPr>
        <w:t>万元；公务接待费</w:t>
      </w:r>
      <w:r>
        <w:rPr>
          <w:rFonts w:ascii="Times New Roman" w:eastAsia="仿宋" w:hAnsi="Times New Roman" w:cs="Times New Roman" w:hint="eastAsia"/>
          <w:sz w:val="32"/>
          <w:szCs w:val="32"/>
        </w:rPr>
        <w:t>0</w:t>
      </w:r>
      <w:r>
        <w:rPr>
          <w:rFonts w:ascii="Times New Roman" w:eastAsia="仿宋" w:hAnsi="Times New Roman" w:cs="Times New Roman" w:hint="eastAsia"/>
          <w:sz w:val="32"/>
          <w:szCs w:val="32"/>
        </w:rPr>
        <w:t>万元</w:t>
      </w:r>
      <w:r>
        <w:rPr>
          <w:rFonts w:ascii="Times New Roman" w:eastAsia="仿宋" w:hAnsi="Times New Roman" w:cs="Times New Roman" w:hint="eastAsia"/>
          <w:sz w:val="32"/>
          <w:szCs w:val="32"/>
        </w:rPr>
        <w:t>，</w:t>
      </w:r>
      <w:r>
        <w:rPr>
          <w:rFonts w:ascii="Times New Roman" w:eastAsia="仿宋" w:hAnsi="Times New Roman" w:cs="Times New Roman" w:hint="eastAsia"/>
          <w:sz w:val="32"/>
          <w:szCs w:val="32"/>
        </w:rPr>
        <w:t>2018</w:t>
      </w:r>
      <w:r>
        <w:rPr>
          <w:rFonts w:ascii="Times New Roman" w:eastAsia="仿宋" w:hAnsi="Times New Roman" w:cs="Times New Roman" w:hint="eastAsia"/>
          <w:sz w:val="32"/>
          <w:szCs w:val="32"/>
        </w:rPr>
        <w:t>年</w:t>
      </w:r>
      <w:r>
        <w:rPr>
          <w:rFonts w:ascii="Times New Roman" w:eastAsia="仿宋" w:hAnsi="Times New Roman" w:cs="Times New Roman" w:hint="eastAsia"/>
          <w:sz w:val="32"/>
          <w:szCs w:val="32"/>
        </w:rPr>
        <w:t>公务接待费</w:t>
      </w:r>
      <w:r>
        <w:rPr>
          <w:rFonts w:ascii="Times New Roman" w:eastAsia="仿宋" w:hAnsi="Times New Roman" w:cs="Times New Roman" w:hint="eastAsia"/>
          <w:sz w:val="32"/>
          <w:szCs w:val="32"/>
        </w:rPr>
        <w:t>0</w:t>
      </w:r>
      <w:r>
        <w:rPr>
          <w:rFonts w:ascii="Times New Roman" w:eastAsia="仿宋" w:hAnsi="Times New Roman" w:cs="Times New Roman" w:hint="eastAsia"/>
          <w:sz w:val="32"/>
          <w:szCs w:val="32"/>
        </w:rPr>
        <w:t>万元。“三公”经费与上年持平，无增减变化。</w:t>
      </w:r>
    </w:p>
    <w:p w:rsidR="00200B74" w:rsidRDefault="00D90C30">
      <w:pPr>
        <w:autoSpaceDE w:val="0"/>
        <w:autoSpaceDN w:val="0"/>
        <w:adjustRightInd w:val="0"/>
        <w:ind w:left="198"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五、绩效预算信息</w:t>
      </w:r>
    </w:p>
    <w:p w:rsidR="00200B74" w:rsidRDefault="00D90C30">
      <w:pPr>
        <w:autoSpaceDE w:val="0"/>
        <w:autoSpaceDN w:val="0"/>
        <w:adjustRightInd w:val="0"/>
        <w:ind w:left="198" w:firstLineChars="200" w:firstLine="643"/>
        <w:jc w:val="left"/>
        <w:rPr>
          <w:rFonts w:ascii="Times New Roman" w:eastAsia="仿宋" w:hAnsi="Times New Roman" w:cs="Times New Roman"/>
          <w:b/>
          <w:sz w:val="32"/>
          <w:szCs w:val="32"/>
        </w:rPr>
      </w:pPr>
      <w:bookmarkStart w:id="0" w:name="_Toc471398463"/>
      <w:r>
        <w:rPr>
          <w:rFonts w:ascii="Times New Roman" w:eastAsia="仿宋" w:hAnsi="Times New Roman" w:cs="Times New Roman"/>
          <w:b/>
          <w:sz w:val="32"/>
          <w:szCs w:val="32"/>
        </w:rPr>
        <w:t>总体绩效目标：</w:t>
      </w:r>
    </w:p>
    <w:p w:rsidR="00200B74" w:rsidRDefault="00D90C30">
      <w:pPr>
        <w:autoSpaceDE w:val="0"/>
        <w:autoSpaceDN w:val="0"/>
        <w:adjustRightInd w:val="0"/>
        <w:ind w:left="198" w:firstLineChars="200" w:firstLine="640"/>
        <w:jc w:val="left"/>
        <w:rPr>
          <w:rFonts w:ascii="Times New Roman" w:eastAsia="仿宋" w:hAnsi="Times New Roman" w:cs="Times New Roman"/>
          <w:b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在县委、县政府的正确领导下，县妇联紧紧围</w:t>
      </w:r>
      <w:r>
        <w:rPr>
          <w:rFonts w:ascii="Times New Roman" w:eastAsia="仿宋" w:hAnsi="Times New Roman" w:cs="Times New Roman"/>
          <w:sz w:val="32"/>
          <w:szCs w:val="32"/>
        </w:rPr>
        <w:t>绕县委、县政府的中心工作，紧密结合我县妇联工作实际，以强化基础为前提，以主题教育活动为形式，以推动妇联的各项工作实现新发展为目标，认真履行服务妇联、服务社会、服务大局</w:t>
      </w:r>
      <w:proofErr w:type="gramStart"/>
      <w:r>
        <w:rPr>
          <w:rFonts w:ascii="Times New Roman" w:eastAsia="仿宋" w:hAnsi="Times New Roman" w:cs="Times New Roman"/>
          <w:sz w:val="32"/>
          <w:szCs w:val="32"/>
        </w:rPr>
        <w:t>”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三大职能，引导妇女发挥优势，展现风采，争创业绩，建功成才，为全县经济社会加快发展</w:t>
      </w:r>
      <w:proofErr w:type="gramStart"/>
      <w:r>
        <w:rPr>
          <w:rFonts w:ascii="Times New Roman" w:eastAsia="仿宋" w:hAnsi="Times New Roman" w:cs="Times New Roman"/>
          <w:sz w:val="32"/>
          <w:szCs w:val="32"/>
        </w:rPr>
        <w:t>作出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应有的贡献。</w:t>
      </w:r>
    </w:p>
    <w:p w:rsidR="00200B74" w:rsidRDefault="00D90C30">
      <w:pPr>
        <w:autoSpaceDE w:val="0"/>
        <w:autoSpaceDN w:val="0"/>
        <w:adjustRightInd w:val="0"/>
        <w:ind w:left="198" w:firstLineChars="200" w:firstLine="643"/>
        <w:jc w:val="left"/>
        <w:rPr>
          <w:rFonts w:ascii="Times New Roman" w:eastAsia="仿宋" w:hAnsi="Times New Roman" w:cs="Times New Roman"/>
          <w:b/>
          <w:sz w:val="32"/>
          <w:szCs w:val="32"/>
        </w:rPr>
      </w:pPr>
      <w:r>
        <w:rPr>
          <w:rFonts w:ascii="Times New Roman" w:eastAsia="仿宋" w:hAnsi="Times New Roman" w:cs="Times New Roman" w:hint="eastAsia"/>
          <w:b/>
          <w:sz w:val="32"/>
          <w:szCs w:val="32"/>
        </w:rPr>
        <w:t>职责分类绩效目标：</w:t>
      </w:r>
    </w:p>
    <w:p w:rsidR="00200B74" w:rsidRDefault="00D90C30">
      <w:pPr>
        <w:autoSpaceDE w:val="0"/>
        <w:autoSpaceDN w:val="0"/>
        <w:adjustRightInd w:val="0"/>
        <w:ind w:left="198"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    1</w:t>
      </w:r>
      <w:r>
        <w:rPr>
          <w:rFonts w:ascii="Times New Roman" w:eastAsia="仿宋" w:hAnsi="Times New Roman" w:cs="Times New Roman"/>
          <w:sz w:val="32"/>
          <w:szCs w:val="32"/>
        </w:rPr>
        <w:t>、领导全县广大城乡妇女建功立业。</w:t>
      </w:r>
      <w:r>
        <w:rPr>
          <w:rFonts w:ascii="Times New Roman" w:eastAsia="仿宋" w:hAnsi="Times New Roman" w:cs="Times New Roman"/>
          <w:sz w:val="32"/>
          <w:szCs w:val="32"/>
        </w:rPr>
        <w:t> </w:t>
      </w:r>
      <w:r>
        <w:rPr>
          <w:rFonts w:ascii="Times New Roman" w:eastAsia="仿宋" w:hAnsi="Times New Roman" w:cs="Times New Roman"/>
          <w:sz w:val="32"/>
          <w:szCs w:val="32"/>
        </w:rPr>
        <w:t xml:space="preserve">　　</w:t>
      </w:r>
      <w:r>
        <w:rPr>
          <w:rFonts w:ascii="Times New Roman" w:eastAsia="仿宋" w:hAnsi="Times New Roman" w:cs="Times New Roman"/>
          <w:sz w:val="32"/>
          <w:szCs w:val="32"/>
        </w:rPr>
        <w:t> </w:t>
      </w:r>
    </w:p>
    <w:p w:rsidR="00200B74" w:rsidRDefault="00D90C30">
      <w:pPr>
        <w:autoSpaceDE w:val="0"/>
        <w:autoSpaceDN w:val="0"/>
        <w:adjustRightInd w:val="0"/>
        <w:ind w:left="198"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    2</w:t>
      </w:r>
      <w:r>
        <w:rPr>
          <w:rFonts w:ascii="Times New Roman" w:eastAsia="仿宋" w:hAnsi="Times New Roman" w:cs="Times New Roman"/>
          <w:sz w:val="32"/>
          <w:szCs w:val="32"/>
        </w:rPr>
        <w:t>、承担县委、县政府和有关方面委托的妇联工作事务，参与民主管理和民主监督。协助、参与、处理社会上与妇女利益相关的工作。</w:t>
      </w:r>
      <w:r>
        <w:rPr>
          <w:rFonts w:ascii="Times New Roman" w:eastAsia="仿宋" w:hAnsi="Times New Roman" w:cs="Times New Roman"/>
          <w:sz w:val="32"/>
          <w:szCs w:val="32"/>
        </w:rPr>
        <w:t> </w:t>
      </w:r>
    </w:p>
    <w:p w:rsidR="00200B74" w:rsidRDefault="00D90C30">
      <w:pPr>
        <w:autoSpaceDE w:val="0"/>
        <w:autoSpaceDN w:val="0"/>
        <w:adjustRightInd w:val="0"/>
        <w:ind w:left="198"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    3</w:t>
      </w:r>
      <w:r>
        <w:rPr>
          <w:rFonts w:ascii="Times New Roman" w:eastAsia="仿宋" w:hAnsi="Times New Roman" w:cs="Times New Roman"/>
          <w:sz w:val="32"/>
          <w:szCs w:val="32"/>
        </w:rPr>
        <w:t>、参与全县妇女法规制度实施、监督等工作，负责妇女儿童保护方面的日常工作。</w:t>
      </w:r>
      <w:r>
        <w:rPr>
          <w:rFonts w:ascii="Times New Roman" w:eastAsia="仿宋" w:hAnsi="Times New Roman" w:cs="Times New Roman"/>
          <w:sz w:val="32"/>
          <w:szCs w:val="32"/>
        </w:rPr>
        <w:t> </w:t>
      </w:r>
    </w:p>
    <w:p w:rsidR="00200B74" w:rsidRDefault="00D90C30">
      <w:pPr>
        <w:autoSpaceDE w:val="0"/>
        <w:autoSpaceDN w:val="0"/>
        <w:adjustRightInd w:val="0"/>
        <w:ind w:left="198"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    4</w:t>
      </w:r>
      <w:r>
        <w:rPr>
          <w:rFonts w:ascii="Times New Roman" w:eastAsia="仿宋" w:hAnsi="Times New Roman" w:cs="Times New Roman"/>
          <w:sz w:val="32"/>
          <w:szCs w:val="32"/>
        </w:rPr>
        <w:t>、调查妇女思想动态和工作情况，妇女工作理论、妇女事业发展等工作，为县委、县政府</w:t>
      </w:r>
      <w:r>
        <w:rPr>
          <w:rFonts w:ascii="Times New Roman" w:eastAsia="仿宋" w:hAnsi="Times New Roman" w:cs="Times New Roman"/>
          <w:sz w:val="32"/>
          <w:szCs w:val="32"/>
        </w:rPr>
        <w:lastRenderedPageBreak/>
        <w:t>决策提供依据。</w:t>
      </w:r>
      <w:r>
        <w:rPr>
          <w:rFonts w:ascii="Times New Roman" w:eastAsia="仿宋" w:hAnsi="Times New Roman" w:cs="Times New Roman"/>
          <w:sz w:val="32"/>
          <w:szCs w:val="32"/>
        </w:rPr>
        <w:t> </w:t>
      </w:r>
    </w:p>
    <w:p w:rsidR="00200B74" w:rsidRDefault="00D90C30">
      <w:pPr>
        <w:autoSpaceDE w:val="0"/>
        <w:autoSpaceDN w:val="0"/>
        <w:adjustRightInd w:val="0"/>
        <w:ind w:left="198"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    5</w:t>
      </w:r>
      <w:r>
        <w:rPr>
          <w:rFonts w:ascii="Times New Roman" w:eastAsia="仿宋" w:hAnsi="Times New Roman" w:cs="Times New Roman"/>
          <w:sz w:val="32"/>
          <w:szCs w:val="32"/>
        </w:rPr>
        <w:t>、负责全县妇联的组织建设，协助党组织管理、选拔妇女干部。</w:t>
      </w:r>
    </w:p>
    <w:p w:rsidR="00200B74" w:rsidRDefault="00D90C30">
      <w:pPr>
        <w:autoSpaceDE w:val="0"/>
        <w:autoSpaceDN w:val="0"/>
        <w:adjustRightInd w:val="0"/>
        <w:ind w:left="198"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    6</w:t>
      </w:r>
      <w:r>
        <w:rPr>
          <w:rFonts w:ascii="Times New Roman" w:eastAsia="仿宋" w:hAnsi="Times New Roman" w:cs="Times New Roman"/>
          <w:sz w:val="32"/>
          <w:szCs w:val="32"/>
        </w:rPr>
        <w:t>、负责指导并组织面向全县妇女的思想理论教育、宣传文化活动，培养、选拔、推荐优秀妇女。</w:t>
      </w:r>
      <w:r>
        <w:rPr>
          <w:rFonts w:ascii="Times New Roman" w:eastAsia="仿宋" w:hAnsi="Times New Roman" w:cs="Times New Roman"/>
          <w:sz w:val="32"/>
          <w:szCs w:val="32"/>
        </w:rPr>
        <w:t> </w:t>
      </w:r>
    </w:p>
    <w:p w:rsidR="00200B74" w:rsidRDefault="00D90C30">
      <w:pPr>
        <w:autoSpaceDE w:val="0"/>
        <w:autoSpaceDN w:val="0"/>
        <w:adjustRightInd w:val="0"/>
        <w:ind w:left="198"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    7</w:t>
      </w:r>
      <w:r>
        <w:rPr>
          <w:rFonts w:ascii="Times New Roman" w:eastAsia="仿宋" w:hAnsi="Times New Roman" w:cs="Times New Roman"/>
          <w:sz w:val="32"/>
          <w:szCs w:val="32"/>
        </w:rPr>
        <w:t>、开展最美家庭评选活动，</w:t>
      </w:r>
      <w:r>
        <w:rPr>
          <w:rFonts w:ascii="Times New Roman" w:eastAsia="仿宋" w:hAnsi="Times New Roman" w:cs="Times New Roman"/>
          <w:sz w:val="32"/>
          <w:szCs w:val="32"/>
        </w:rPr>
        <w:t>2019</w:t>
      </w:r>
      <w:r>
        <w:rPr>
          <w:rFonts w:ascii="Times New Roman" w:eastAsia="仿宋" w:hAnsi="Times New Roman" w:cs="Times New Roman"/>
          <w:sz w:val="32"/>
          <w:szCs w:val="32"/>
        </w:rPr>
        <w:t>年完成评选</w:t>
      </w:r>
      <w:r>
        <w:rPr>
          <w:rFonts w:ascii="Times New Roman" w:eastAsia="仿宋" w:hAnsi="Times New Roman" w:cs="Times New Roman"/>
          <w:sz w:val="32"/>
          <w:szCs w:val="32"/>
        </w:rPr>
        <w:t>200</w:t>
      </w:r>
      <w:r>
        <w:rPr>
          <w:rFonts w:ascii="Times New Roman" w:eastAsia="仿宋" w:hAnsi="Times New Roman" w:cs="Times New Roman"/>
          <w:sz w:val="32"/>
          <w:szCs w:val="32"/>
        </w:rPr>
        <w:t>户家庭。</w:t>
      </w:r>
    </w:p>
    <w:p w:rsidR="00200B74" w:rsidRDefault="00D90C30">
      <w:pPr>
        <w:autoSpaceDE w:val="0"/>
        <w:autoSpaceDN w:val="0"/>
        <w:adjustRightInd w:val="0"/>
        <w:ind w:left="198"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    8</w:t>
      </w:r>
      <w:r>
        <w:rPr>
          <w:rFonts w:ascii="Times New Roman" w:eastAsia="仿宋" w:hAnsi="Times New Roman" w:cs="Times New Roman"/>
          <w:sz w:val="32"/>
          <w:szCs w:val="32"/>
        </w:rPr>
        <w:t>、开展振兴乡村文明活动，参与农村卫生整治三年大变样行动，创建美丽庭院</w:t>
      </w:r>
      <w:r>
        <w:rPr>
          <w:rFonts w:ascii="Times New Roman" w:eastAsia="仿宋" w:hAnsi="Times New Roman" w:cs="Times New Roman"/>
          <w:sz w:val="32"/>
          <w:szCs w:val="32"/>
        </w:rPr>
        <w:t>5000</w:t>
      </w:r>
      <w:r>
        <w:rPr>
          <w:rFonts w:ascii="Times New Roman" w:eastAsia="仿宋" w:hAnsi="Times New Roman" w:cs="Times New Roman"/>
          <w:sz w:val="32"/>
          <w:szCs w:val="32"/>
        </w:rPr>
        <w:t>户。</w:t>
      </w:r>
    </w:p>
    <w:p w:rsidR="00200B74" w:rsidRDefault="00D90C30">
      <w:pPr>
        <w:autoSpaceDE w:val="0"/>
        <w:autoSpaceDN w:val="0"/>
        <w:adjustRightInd w:val="0"/>
        <w:ind w:left="198"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    9</w:t>
      </w:r>
      <w:r>
        <w:rPr>
          <w:rFonts w:ascii="Times New Roman" w:eastAsia="仿宋" w:hAnsi="Times New Roman" w:cs="Times New Roman"/>
          <w:sz w:val="32"/>
          <w:szCs w:val="32"/>
        </w:rPr>
        <w:t>、开展三八红旗手、红旗集体评选活动。评选</w:t>
      </w:r>
      <w:r>
        <w:rPr>
          <w:rFonts w:ascii="Times New Roman" w:eastAsia="仿宋" w:hAnsi="Times New Roman" w:cs="Times New Roman"/>
          <w:sz w:val="32"/>
          <w:szCs w:val="32"/>
        </w:rPr>
        <w:t>100</w:t>
      </w:r>
      <w:r>
        <w:rPr>
          <w:rFonts w:ascii="Times New Roman" w:eastAsia="仿宋" w:hAnsi="Times New Roman" w:cs="Times New Roman"/>
          <w:sz w:val="32"/>
          <w:szCs w:val="32"/>
        </w:rPr>
        <w:t>个红旗手和</w:t>
      </w:r>
      <w:r>
        <w:rPr>
          <w:rFonts w:ascii="Times New Roman" w:eastAsia="仿宋" w:hAnsi="Times New Roman" w:cs="Times New Roman"/>
          <w:sz w:val="32"/>
          <w:szCs w:val="32"/>
        </w:rPr>
        <w:t>10</w:t>
      </w:r>
      <w:r>
        <w:rPr>
          <w:rFonts w:ascii="Times New Roman" w:eastAsia="仿宋" w:hAnsi="Times New Roman" w:cs="Times New Roman"/>
          <w:sz w:val="32"/>
          <w:szCs w:val="32"/>
        </w:rPr>
        <w:t>个红旗集体。</w:t>
      </w:r>
    </w:p>
    <w:p w:rsidR="00200B74" w:rsidRDefault="00D90C30">
      <w:pPr>
        <w:autoSpaceDE w:val="0"/>
        <w:autoSpaceDN w:val="0"/>
        <w:adjustRightInd w:val="0"/>
        <w:ind w:left="198"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    10</w:t>
      </w:r>
      <w:r>
        <w:rPr>
          <w:rFonts w:ascii="Times New Roman" w:eastAsia="仿宋" w:hAnsi="Times New Roman" w:cs="Times New Roman"/>
          <w:sz w:val="32"/>
          <w:szCs w:val="32"/>
        </w:rPr>
        <w:t>、完成各级妇联干部和</w:t>
      </w:r>
      <w:proofErr w:type="gramStart"/>
      <w:r>
        <w:rPr>
          <w:rFonts w:ascii="Times New Roman" w:eastAsia="仿宋" w:hAnsi="Times New Roman" w:cs="Times New Roman"/>
          <w:sz w:val="32"/>
          <w:szCs w:val="32"/>
        </w:rPr>
        <w:t>村支两委女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干部的培训工作，至少培训</w:t>
      </w:r>
      <w:r>
        <w:rPr>
          <w:rFonts w:ascii="Times New Roman" w:eastAsia="仿宋" w:hAnsi="Times New Roman" w:cs="Times New Roman"/>
          <w:sz w:val="32"/>
          <w:szCs w:val="32"/>
        </w:rPr>
        <w:t>5</w:t>
      </w:r>
      <w:r>
        <w:rPr>
          <w:rFonts w:ascii="Times New Roman" w:eastAsia="仿宋" w:hAnsi="Times New Roman" w:cs="Times New Roman"/>
          <w:sz w:val="32"/>
          <w:szCs w:val="32"/>
        </w:rPr>
        <w:t>次。</w:t>
      </w:r>
    </w:p>
    <w:p w:rsidR="00200B74" w:rsidRDefault="00D90C30">
      <w:pPr>
        <w:autoSpaceDE w:val="0"/>
        <w:autoSpaceDN w:val="0"/>
        <w:adjustRightInd w:val="0"/>
        <w:ind w:left="198"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    11</w:t>
      </w:r>
      <w:r>
        <w:rPr>
          <w:rFonts w:ascii="Times New Roman" w:eastAsia="仿宋" w:hAnsi="Times New Roman" w:cs="Times New Roman"/>
          <w:sz w:val="32"/>
          <w:szCs w:val="32"/>
        </w:rPr>
        <w:t>、完成各级妇联干部的培训工作</w:t>
      </w:r>
      <w:r>
        <w:rPr>
          <w:rFonts w:ascii="Times New Roman" w:eastAsia="仿宋" w:hAnsi="Times New Roman" w:cs="Times New Roman"/>
          <w:sz w:val="32"/>
          <w:szCs w:val="32"/>
        </w:rPr>
        <w:t>10</w:t>
      </w:r>
      <w:r>
        <w:rPr>
          <w:rFonts w:ascii="Times New Roman" w:eastAsia="仿宋" w:hAnsi="Times New Roman" w:cs="Times New Roman"/>
          <w:sz w:val="32"/>
          <w:szCs w:val="32"/>
        </w:rPr>
        <w:t>次。</w:t>
      </w:r>
    </w:p>
    <w:p w:rsidR="00200B74" w:rsidRDefault="00D90C30">
      <w:pPr>
        <w:autoSpaceDE w:val="0"/>
        <w:autoSpaceDN w:val="0"/>
        <w:adjustRightInd w:val="0"/>
        <w:ind w:left="198"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    12</w:t>
      </w:r>
      <w:r>
        <w:rPr>
          <w:rFonts w:ascii="Times New Roman" w:eastAsia="仿宋" w:hAnsi="Times New Roman" w:cs="Times New Roman"/>
          <w:sz w:val="32"/>
          <w:szCs w:val="32"/>
        </w:rPr>
        <w:t>、打造城乡创业创新基地</w:t>
      </w:r>
      <w:r>
        <w:rPr>
          <w:rFonts w:ascii="Times New Roman" w:eastAsia="仿宋" w:hAnsi="Times New Roman" w:cs="Times New Roman"/>
          <w:sz w:val="32"/>
          <w:szCs w:val="32"/>
        </w:rPr>
        <w:t>5</w:t>
      </w:r>
      <w:r>
        <w:rPr>
          <w:rFonts w:ascii="Times New Roman" w:eastAsia="仿宋" w:hAnsi="Times New Roman" w:cs="Times New Roman"/>
          <w:sz w:val="32"/>
          <w:szCs w:val="32"/>
        </w:rPr>
        <w:t>个。</w:t>
      </w:r>
    </w:p>
    <w:p w:rsidR="00200B74" w:rsidRDefault="00D90C30">
      <w:pPr>
        <w:autoSpaceDE w:val="0"/>
        <w:autoSpaceDN w:val="0"/>
        <w:adjustRightInd w:val="0"/>
        <w:ind w:left="198"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    13</w:t>
      </w:r>
      <w:r>
        <w:rPr>
          <w:rFonts w:ascii="Times New Roman" w:eastAsia="仿宋" w:hAnsi="Times New Roman" w:cs="Times New Roman"/>
          <w:sz w:val="32"/>
          <w:szCs w:val="32"/>
        </w:rPr>
        <w:t>、负责全县妇女统战工作及妇女外事、县内外妇女友好交流工作。</w:t>
      </w:r>
    </w:p>
    <w:p w:rsidR="00200B74" w:rsidRDefault="00200B74">
      <w:pPr>
        <w:spacing w:line="500" w:lineRule="exact"/>
        <w:ind w:firstLine="560"/>
        <w:rPr>
          <w:rFonts w:ascii="方正仿宋_GBK" w:eastAsia="方正仿宋_GBK"/>
          <w:sz w:val="28"/>
        </w:rPr>
      </w:pPr>
    </w:p>
    <w:p w:rsidR="00200B74" w:rsidRDefault="00D90C30">
      <w:pPr>
        <w:autoSpaceDE w:val="0"/>
        <w:autoSpaceDN w:val="0"/>
        <w:adjustRightInd w:val="0"/>
        <w:ind w:left="198"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实现年度发展规划目标的保障措施</w:t>
      </w:r>
    </w:p>
    <w:p w:rsidR="00200B74" w:rsidRDefault="00D90C30">
      <w:pPr>
        <w:autoSpaceDE w:val="0"/>
        <w:autoSpaceDN w:val="0"/>
        <w:adjustRightInd w:val="0"/>
        <w:ind w:left="198" w:firstLineChars="200" w:firstLine="56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方正仿宋_GBK" w:eastAsia="方正仿宋_GBK"/>
          <w:sz w:val="28"/>
        </w:rPr>
        <w:t xml:space="preserve">    </w:t>
      </w:r>
      <w:r>
        <w:rPr>
          <w:rFonts w:ascii="Times New Roman" w:eastAsia="仿宋" w:hAnsi="Times New Roman" w:cs="Times New Roman"/>
          <w:sz w:val="32"/>
          <w:szCs w:val="32"/>
        </w:rPr>
        <w:t>临西县妇联强化五大保障措施，确保年度目标任务圆满完成。</w:t>
      </w:r>
    </w:p>
    <w:p w:rsidR="00200B74" w:rsidRDefault="00D90C30">
      <w:pPr>
        <w:autoSpaceDE w:val="0"/>
        <w:autoSpaceDN w:val="0"/>
        <w:adjustRightInd w:val="0"/>
        <w:ind w:left="198"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    1.</w:t>
      </w:r>
      <w:r>
        <w:rPr>
          <w:rFonts w:ascii="Times New Roman" w:eastAsia="仿宋" w:hAnsi="Times New Roman" w:cs="Times New Roman"/>
          <w:sz w:val="32"/>
          <w:szCs w:val="32"/>
        </w:rPr>
        <w:t>丰富学习载体，在先进精神的时代感召中凝聚妇联力量，积极</w:t>
      </w:r>
      <w:proofErr w:type="gramStart"/>
      <w:r>
        <w:rPr>
          <w:rFonts w:ascii="Times New Roman" w:eastAsia="仿宋" w:hAnsi="Times New Roman" w:cs="Times New Roman"/>
          <w:sz w:val="32"/>
          <w:szCs w:val="32"/>
        </w:rPr>
        <w:t>践行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社会主义核心价值观</w:t>
      </w:r>
      <w:r>
        <w:rPr>
          <w:rFonts w:ascii="Times New Roman" w:eastAsia="仿宋" w:hAnsi="Times New Roman" w:cs="Times New Roman"/>
          <w:sz w:val="32"/>
          <w:szCs w:val="32"/>
        </w:rPr>
        <w:t xml:space="preserve">. </w:t>
      </w:r>
      <w:r>
        <w:rPr>
          <w:rFonts w:ascii="Times New Roman" w:eastAsia="仿宋" w:hAnsi="Times New Roman" w:cs="Times New Roman"/>
          <w:sz w:val="32"/>
          <w:szCs w:val="32"/>
        </w:rPr>
        <w:lastRenderedPageBreak/>
        <w:t>深入学</w:t>
      </w:r>
      <w:proofErr w:type="gramStart"/>
      <w:r>
        <w:rPr>
          <w:rFonts w:ascii="Times New Roman" w:eastAsia="仿宋" w:hAnsi="Times New Roman" w:cs="Times New Roman"/>
          <w:sz w:val="32"/>
          <w:szCs w:val="32"/>
        </w:rPr>
        <w:t>习习近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平总书记重要讲话精神和省市县文件精神，采取多种形式进行宣传学习，以实际行动带动广大妇女党员干部群众的学习。</w:t>
      </w:r>
    </w:p>
    <w:p w:rsidR="00200B74" w:rsidRDefault="00D90C30">
      <w:pPr>
        <w:autoSpaceDE w:val="0"/>
        <w:autoSpaceDN w:val="0"/>
        <w:adjustRightInd w:val="0"/>
        <w:ind w:left="198"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    2.</w:t>
      </w:r>
      <w:r>
        <w:rPr>
          <w:rFonts w:ascii="Times New Roman" w:eastAsia="仿宋" w:hAnsi="Times New Roman" w:cs="Times New Roman"/>
          <w:sz w:val="32"/>
          <w:szCs w:val="32"/>
        </w:rPr>
        <w:t>强化思想引领，在适应妇女群体新变化中唱响青春旋律</w:t>
      </w:r>
      <w:r>
        <w:rPr>
          <w:rFonts w:ascii="Times New Roman" w:eastAsia="仿宋" w:hAnsi="Times New Roman" w:cs="Times New Roman"/>
          <w:sz w:val="32"/>
          <w:szCs w:val="32"/>
        </w:rPr>
        <w:t xml:space="preserve">. </w:t>
      </w:r>
      <w:r>
        <w:rPr>
          <w:rFonts w:ascii="Times New Roman" w:eastAsia="仿宋" w:hAnsi="Times New Roman" w:cs="Times New Roman"/>
          <w:sz w:val="32"/>
          <w:szCs w:val="32"/>
        </w:rPr>
        <w:t>继续抓好家庭文明建设。抓好家风家训宣传工作，加强家庭教育，通过评选最美家庭并开展宣讲活动、开展</w:t>
      </w:r>
      <w:proofErr w:type="gramStart"/>
      <w:r>
        <w:rPr>
          <w:rFonts w:ascii="Times New Roman" w:eastAsia="仿宋" w:hAnsi="Times New Roman" w:cs="Times New Roman"/>
          <w:sz w:val="32"/>
          <w:szCs w:val="32"/>
        </w:rPr>
        <w:t>家风公益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讲座等形式，宣扬好家风，</w:t>
      </w:r>
      <w:proofErr w:type="gramStart"/>
      <w:r>
        <w:rPr>
          <w:rFonts w:ascii="Times New Roman" w:eastAsia="仿宋" w:hAnsi="Times New Roman" w:cs="Times New Roman"/>
          <w:sz w:val="32"/>
          <w:szCs w:val="32"/>
        </w:rPr>
        <w:t>传播正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能量。</w:t>
      </w:r>
    </w:p>
    <w:p w:rsidR="00200B74" w:rsidRDefault="00D90C30">
      <w:pPr>
        <w:autoSpaceDE w:val="0"/>
        <w:autoSpaceDN w:val="0"/>
        <w:adjustRightInd w:val="0"/>
        <w:ind w:left="198"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    3.</w:t>
      </w:r>
      <w:r>
        <w:rPr>
          <w:rFonts w:ascii="Times New Roman" w:eastAsia="仿宋" w:hAnsi="Times New Roman" w:cs="Times New Roman"/>
          <w:sz w:val="32"/>
          <w:szCs w:val="32"/>
        </w:rPr>
        <w:t>贴合青年需求，在构建全面活跃的妇联工作新格局中激发青春妇女活力。继续推进妇女脱贫攻坚</w:t>
      </w:r>
      <w:r>
        <w:rPr>
          <w:rFonts w:ascii="Times New Roman" w:eastAsia="仿宋" w:hAnsi="Times New Roman" w:cs="Times New Roman"/>
          <w:sz w:val="32"/>
          <w:szCs w:val="32"/>
        </w:rPr>
        <w:t>工作。一是利用巾帼科技示范基地开展技能培训和竞赛，推进妇女创业就业；二是继续推进家政培训</w:t>
      </w:r>
      <w:r>
        <w:rPr>
          <w:rFonts w:ascii="Times New Roman" w:eastAsia="仿宋" w:hAnsi="Times New Roman" w:cs="Times New Roman"/>
          <w:sz w:val="32"/>
          <w:szCs w:val="32"/>
        </w:rPr>
        <w:t>“</w:t>
      </w:r>
      <w:r>
        <w:rPr>
          <w:rFonts w:ascii="Times New Roman" w:eastAsia="仿宋" w:hAnsi="Times New Roman" w:cs="Times New Roman"/>
          <w:sz w:val="32"/>
          <w:szCs w:val="32"/>
        </w:rPr>
        <w:t>大篷车</w:t>
      </w:r>
      <w:r>
        <w:rPr>
          <w:rFonts w:ascii="Times New Roman" w:eastAsia="仿宋" w:hAnsi="Times New Roman" w:cs="Times New Roman"/>
          <w:sz w:val="32"/>
          <w:szCs w:val="32"/>
        </w:rPr>
        <w:t>”</w:t>
      </w:r>
      <w:r>
        <w:rPr>
          <w:rFonts w:ascii="Times New Roman" w:eastAsia="仿宋" w:hAnsi="Times New Roman" w:cs="Times New Roman"/>
          <w:sz w:val="32"/>
          <w:szCs w:val="32"/>
        </w:rPr>
        <w:t>进村活动，为妇女提供家政技能培训服务。</w:t>
      </w:r>
    </w:p>
    <w:p w:rsidR="00200B74" w:rsidRDefault="00D90C30">
      <w:pPr>
        <w:autoSpaceDE w:val="0"/>
        <w:autoSpaceDN w:val="0"/>
        <w:adjustRightInd w:val="0"/>
        <w:ind w:left="198"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    4</w:t>
      </w:r>
      <w:r>
        <w:rPr>
          <w:rFonts w:ascii="Times New Roman" w:eastAsia="仿宋" w:hAnsi="Times New Roman" w:cs="Times New Roman"/>
          <w:sz w:val="32"/>
          <w:szCs w:val="32"/>
        </w:rPr>
        <w:t>、加强民生保障工作，提高妇女儿童幸福指数。继续做好儿童之家创建工作；继续做好关心和关爱贫困妇女儿童工作，关爱</w:t>
      </w:r>
      <w:r>
        <w:rPr>
          <w:rFonts w:ascii="Times New Roman" w:eastAsia="仿宋" w:hAnsi="Times New Roman" w:cs="Times New Roman"/>
          <w:sz w:val="32"/>
          <w:szCs w:val="32"/>
        </w:rPr>
        <w:t>“</w:t>
      </w:r>
      <w:r>
        <w:rPr>
          <w:rFonts w:ascii="Times New Roman" w:eastAsia="仿宋" w:hAnsi="Times New Roman" w:cs="Times New Roman"/>
          <w:sz w:val="32"/>
          <w:szCs w:val="32"/>
        </w:rPr>
        <w:t>三留守</w:t>
      </w:r>
      <w:r>
        <w:rPr>
          <w:rFonts w:ascii="Times New Roman" w:eastAsia="仿宋" w:hAnsi="Times New Roman" w:cs="Times New Roman"/>
          <w:sz w:val="32"/>
          <w:szCs w:val="32"/>
        </w:rPr>
        <w:t>”</w:t>
      </w:r>
      <w:r>
        <w:rPr>
          <w:rFonts w:ascii="Times New Roman" w:eastAsia="仿宋" w:hAnsi="Times New Roman" w:cs="Times New Roman"/>
          <w:sz w:val="32"/>
          <w:szCs w:val="32"/>
        </w:rPr>
        <w:t>人员（留守妇女、留守儿童、留守老人），利用春节、三八、六</w:t>
      </w:r>
      <w:proofErr w:type="gramStart"/>
      <w:r>
        <w:rPr>
          <w:rFonts w:ascii="Times New Roman" w:eastAsia="仿宋" w:hAnsi="Times New Roman" w:cs="Times New Roman"/>
          <w:sz w:val="32"/>
          <w:szCs w:val="32"/>
        </w:rPr>
        <w:t>一等重大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节日开展关爱活动；继续完善农村妇女</w:t>
      </w:r>
      <w:r>
        <w:rPr>
          <w:rFonts w:ascii="Times New Roman" w:eastAsia="仿宋" w:hAnsi="Times New Roman" w:cs="Times New Roman"/>
          <w:sz w:val="32"/>
          <w:szCs w:val="32"/>
        </w:rPr>
        <w:t>“</w:t>
      </w:r>
      <w:r>
        <w:rPr>
          <w:rFonts w:ascii="Times New Roman" w:eastAsia="仿宋" w:hAnsi="Times New Roman" w:cs="Times New Roman"/>
          <w:sz w:val="32"/>
          <w:szCs w:val="32"/>
        </w:rPr>
        <w:t>两癌</w:t>
      </w:r>
      <w:r>
        <w:rPr>
          <w:rFonts w:ascii="Times New Roman" w:eastAsia="仿宋" w:hAnsi="Times New Roman" w:cs="Times New Roman"/>
          <w:sz w:val="32"/>
          <w:szCs w:val="32"/>
        </w:rPr>
        <w:t>”</w:t>
      </w:r>
      <w:r>
        <w:rPr>
          <w:rFonts w:ascii="Times New Roman" w:eastAsia="仿宋" w:hAnsi="Times New Roman" w:cs="Times New Roman"/>
          <w:sz w:val="32"/>
          <w:szCs w:val="32"/>
        </w:rPr>
        <w:t>的系统的信息录入工作，做好单亲特困母亲家庭、农村留守妇女儿童、失地失业妇女、病残妇女儿童等的帮扶关爱工作。</w:t>
      </w:r>
    </w:p>
    <w:p w:rsidR="00200B74" w:rsidRDefault="00D90C30">
      <w:pPr>
        <w:autoSpaceDE w:val="0"/>
        <w:autoSpaceDN w:val="0"/>
        <w:adjustRightInd w:val="0"/>
        <w:ind w:left="198"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    5</w:t>
      </w:r>
      <w:r>
        <w:rPr>
          <w:rFonts w:ascii="Times New Roman" w:eastAsia="仿宋" w:hAnsi="Times New Roman" w:cs="Times New Roman"/>
          <w:sz w:val="32"/>
          <w:szCs w:val="32"/>
        </w:rPr>
        <w:t>、加强自身能力建设，激</w:t>
      </w:r>
      <w:r>
        <w:rPr>
          <w:rFonts w:ascii="Times New Roman" w:eastAsia="仿宋" w:hAnsi="Times New Roman" w:cs="Times New Roman"/>
          <w:sz w:val="32"/>
          <w:szCs w:val="32"/>
        </w:rPr>
        <w:t>发全队发展活力。各级妇联工作阵地建设规范化，服务方式多样化。加强各级妇联干部风建设，为实现全年工作目标增强凝聚力、战斗力和竞争力。</w:t>
      </w:r>
    </w:p>
    <w:p w:rsidR="00200B74" w:rsidRDefault="00200B74">
      <w:pPr>
        <w:autoSpaceDE w:val="0"/>
        <w:autoSpaceDN w:val="0"/>
        <w:adjustRightInd w:val="0"/>
        <w:ind w:left="198"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200B74" w:rsidRDefault="00200B74">
      <w:pPr>
        <w:autoSpaceDE w:val="0"/>
        <w:autoSpaceDN w:val="0"/>
        <w:adjustRightInd w:val="0"/>
        <w:ind w:left="198"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200B74" w:rsidRDefault="00D90C30">
      <w:pPr>
        <w:autoSpaceDE w:val="0"/>
        <w:autoSpaceDN w:val="0"/>
        <w:adjustRightInd w:val="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b/>
          <w:sz w:val="32"/>
          <w:szCs w:val="32"/>
        </w:rPr>
        <w:t>部门职责及工作活动绩效目标指标：</w:t>
      </w:r>
    </w:p>
    <w:tbl>
      <w:tblPr>
        <w:tblW w:w="1393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1"/>
        <w:gridCol w:w="1276"/>
        <w:gridCol w:w="2976"/>
        <w:gridCol w:w="2976"/>
        <w:gridCol w:w="1417"/>
        <w:gridCol w:w="737"/>
        <w:gridCol w:w="737"/>
        <w:gridCol w:w="737"/>
        <w:gridCol w:w="737"/>
      </w:tblGrid>
      <w:tr w:rsidR="00200B74">
        <w:trPr>
          <w:trHeight w:val="227"/>
          <w:tblHeader/>
          <w:jc w:val="center"/>
        </w:trPr>
        <w:tc>
          <w:tcPr>
            <w:tcW w:w="10986" w:type="dxa"/>
            <w:gridSpan w:val="5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200B74" w:rsidRDefault="00D90C30"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r>
              <w:rPr>
                <w:rFonts w:ascii="方正小标宋_GBK" w:eastAsia="方正小标宋_GBK"/>
                <w:sz w:val="24"/>
              </w:rPr>
              <w:t>210</w:t>
            </w:r>
            <w:r>
              <w:rPr>
                <w:rFonts w:ascii="方正小标宋_GBK" w:eastAsia="方正小标宋_GBK" w:hint="eastAsia"/>
                <w:sz w:val="24"/>
              </w:rPr>
              <w:t>临西县妇女联合会</w:t>
            </w:r>
          </w:p>
        </w:tc>
        <w:tc>
          <w:tcPr>
            <w:tcW w:w="2948" w:type="dxa"/>
            <w:gridSpan w:val="4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200B74" w:rsidRDefault="00D90C30">
            <w:pPr>
              <w:spacing w:line="300" w:lineRule="exact"/>
              <w:jc w:val="right"/>
              <w:rPr>
                <w:rFonts w:ascii="方正书宋_GBK" w:eastAsia="方正书宋_GBK"/>
                <w:sz w:val="24"/>
              </w:rPr>
            </w:pPr>
            <w:r>
              <w:rPr>
                <w:rFonts w:ascii="方正书宋_GBK" w:eastAsia="方正书宋_GBK" w:hint="eastAsia"/>
                <w:sz w:val="24"/>
              </w:rPr>
              <w:t>单位：万元</w:t>
            </w:r>
          </w:p>
        </w:tc>
      </w:tr>
      <w:tr w:rsidR="00200B74">
        <w:trPr>
          <w:trHeight w:val="227"/>
          <w:tblHeader/>
          <w:jc w:val="center"/>
        </w:trPr>
        <w:tc>
          <w:tcPr>
            <w:tcW w:w="2341" w:type="dxa"/>
            <w:vMerge w:val="restart"/>
            <w:shd w:val="clear" w:color="auto" w:fill="auto"/>
            <w:vAlign w:val="center"/>
          </w:tcPr>
          <w:p w:rsidR="00200B74" w:rsidRDefault="00D90C3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职责活动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00B74" w:rsidRDefault="00D90C3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年度预算数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200B74" w:rsidRDefault="00D90C3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内容描述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200B74" w:rsidRDefault="00D90C3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绩效目标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00B74" w:rsidRDefault="00D90C3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绩效指标</w:t>
            </w:r>
          </w:p>
        </w:tc>
        <w:tc>
          <w:tcPr>
            <w:tcW w:w="2948" w:type="dxa"/>
            <w:gridSpan w:val="4"/>
            <w:shd w:val="clear" w:color="auto" w:fill="auto"/>
            <w:vAlign w:val="center"/>
          </w:tcPr>
          <w:p w:rsidR="00200B74" w:rsidRDefault="00D90C3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评价标准</w:t>
            </w:r>
          </w:p>
        </w:tc>
      </w:tr>
      <w:tr w:rsidR="00200B74">
        <w:trPr>
          <w:trHeight w:val="227"/>
          <w:tblHeader/>
          <w:jc w:val="center"/>
        </w:trPr>
        <w:tc>
          <w:tcPr>
            <w:tcW w:w="2341" w:type="dxa"/>
            <w:vMerge/>
            <w:shd w:val="clear" w:color="auto" w:fill="auto"/>
            <w:vAlign w:val="center"/>
          </w:tcPr>
          <w:p w:rsidR="00200B74" w:rsidRDefault="00200B74">
            <w:pPr>
              <w:spacing w:line="300" w:lineRule="exact"/>
              <w:jc w:val="left"/>
              <w:outlineLvl w:val="0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00B74" w:rsidRDefault="00200B74">
            <w:pPr>
              <w:spacing w:line="300" w:lineRule="exact"/>
              <w:jc w:val="left"/>
              <w:outlineLvl w:val="0"/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200B74" w:rsidRDefault="00200B74">
            <w:pPr>
              <w:spacing w:line="300" w:lineRule="exact"/>
              <w:jc w:val="left"/>
              <w:outlineLvl w:val="0"/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200B74" w:rsidRDefault="00200B74">
            <w:pPr>
              <w:spacing w:line="300" w:lineRule="exact"/>
              <w:jc w:val="left"/>
              <w:outlineLvl w:val="0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00B74" w:rsidRDefault="00200B74">
            <w:pPr>
              <w:spacing w:line="300" w:lineRule="exact"/>
              <w:jc w:val="left"/>
              <w:outlineLvl w:val="0"/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00B74" w:rsidRDefault="00D90C3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优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00B74" w:rsidRDefault="00D90C3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良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00B74" w:rsidRDefault="00D90C3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中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00B74" w:rsidRDefault="00D90C30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差</w:t>
            </w:r>
          </w:p>
        </w:tc>
      </w:tr>
      <w:tr w:rsidR="00200B74">
        <w:trPr>
          <w:trHeight w:val="227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200B74" w:rsidRDefault="00D90C30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一、团结动员妇女参加经济社会建设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0B74" w:rsidRDefault="00D90C30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2.50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00B74" w:rsidRDefault="00D90C30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引导全县妇女听党话、跟党走，发扬</w:t>
            </w:r>
            <w:r>
              <w:rPr>
                <w:rFonts w:ascii="方正书宋_GBK" w:eastAsia="方正书宋_GBK" w:hint="cs"/>
              </w:rPr>
              <w:t>“</w:t>
            </w:r>
            <w:r>
              <w:rPr>
                <w:rFonts w:ascii="方正书宋_GBK" w:eastAsia="方正书宋_GBK" w:hint="eastAsia"/>
              </w:rPr>
              <w:t>四自</w:t>
            </w:r>
            <w:r>
              <w:rPr>
                <w:rFonts w:ascii="方正书宋_GBK" w:eastAsia="方正书宋_GBK" w:hint="cs"/>
              </w:rPr>
              <w:t>”</w:t>
            </w:r>
            <w:r>
              <w:rPr>
                <w:rFonts w:ascii="方正书宋_GBK" w:eastAsia="方正书宋_GBK" w:hint="eastAsia"/>
              </w:rPr>
              <w:t>精神，积极投身改革开放和社会主义经济、政治、文化、社会和生态文明建设，全面提高妇女素质，为建设经济县作贡献。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00B74" w:rsidRDefault="00D90C30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围绕中心，服务大局，完成县委县政府交办的工作任务，全县妇女精神面貌有较大改观。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0B74" w:rsidRDefault="00200B74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00B74" w:rsidRDefault="00200B74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00B74" w:rsidRDefault="00200B74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00B74" w:rsidRDefault="00200B74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00B74" w:rsidRDefault="00200B74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200B74">
        <w:trPr>
          <w:trHeight w:val="227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200B74" w:rsidRDefault="00D90C30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 xml:space="preserve">　　</w:t>
            </w:r>
            <w:r>
              <w:rPr>
                <w:rFonts w:ascii="方正书宋_GBK" w:eastAsia="方正书宋_GBK"/>
                <w:b/>
              </w:rPr>
              <w:t>1</w:t>
            </w:r>
            <w:r>
              <w:rPr>
                <w:rFonts w:ascii="方正书宋_GBK" w:eastAsia="方正书宋_GBK" w:hint="eastAsia"/>
                <w:b/>
              </w:rPr>
              <w:t>、团结动员妇女参加经济社会建设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0B74" w:rsidRDefault="00D90C30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2.50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00B74" w:rsidRDefault="00D90C30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团结动员广大妇女积极投身五大建设，弘扬社会主义核心价值观，发扬</w:t>
            </w:r>
            <w:r>
              <w:rPr>
                <w:rFonts w:ascii="方正书宋_GBK" w:eastAsia="方正书宋_GBK" w:hint="cs"/>
              </w:rPr>
              <w:t>“</w:t>
            </w:r>
            <w:r>
              <w:rPr>
                <w:rFonts w:ascii="方正书宋_GBK" w:eastAsia="方正书宋_GBK" w:hint="eastAsia"/>
              </w:rPr>
              <w:t>四自</w:t>
            </w:r>
            <w:r>
              <w:rPr>
                <w:rFonts w:ascii="方正书宋_GBK" w:eastAsia="方正书宋_GBK" w:hint="cs"/>
              </w:rPr>
              <w:t>”</w:t>
            </w:r>
            <w:r>
              <w:rPr>
                <w:rFonts w:ascii="方正书宋_GBK" w:eastAsia="方正书宋_GBK" w:hint="eastAsia"/>
              </w:rPr>
              <w:t>精神，为全县经济社会发展作贡献。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00B74" w:rsidRDefault="00D90C30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妇女积极参与妇联组织围绕县委县政府中心工作开展的各项活动，精神面貌有较大改观。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0B74" w:rsidRDefault="00D90C30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注册巾帼志愿者人数（人）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00B74" w:rsidRDefault="00D90C3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2500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00B74" w:rsidRDefault="00D90C3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2000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00B74" w:rsidRDefault="00D90C3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1500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00B74" w:rsidRDefault="00D90C3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＜</w:t>
            </w:r>
            <w:r>
              <w:rPr>
                <w:rFonts w:ascii="方正书宋_GBK" w:eastAsia="方正书宋_GBK"/>
              </w:rPr>
              <w:t>1500</w:t>
            </w:r>
          </w:p>
        </w:tc>
      </w:tr>
      <w:tr w:rsidR="00200B74">
        <w:trPr>
          <w:trHeight w:val="227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200B74" w:rsidRDefault="00D90C30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二、维护妇女儿童合法权益促进妇女儿童发展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0B74" w:rsidRDefault="00200B74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00B74" w:rsidRDefault="00D90C30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关注涉及妇女切身利益的热点、难点问题，及时向县委县政府提出对策建议；强化维权工作，</w:t>
            </w:r>
            <w:proofErr w:type="gramStart"/>
            <w:r>
              <w:rPr>
                <w:rFonts w:ascii="方正书宋_GBK" w:eastAsia="方正书宋_GBK" w:hint="eastAsia"/>
              </w:rPr>
              <w:t>帮扶困境</w:t>
            </w:r>
            <w:proofErr w:type="gramEnd"/>
            <w:r>
              <w:rPr>
                <w:rFonts w:ascii="方正书宋_GBK" w:eastAsia="方正书宋_GBK" w:hint="eastAsia"/>
              </w:rPr>
              <w:t>群体。积极开展对妇女的科技文化及生产劳动技能等各类教育培训。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00B74" w:rsidRDefault="00D90C30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妇女综合素质和发展能力有较大提升。妇女儿童合法权益得到有效维护，男女平等基本国策宣传进一步深入人心。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0B74" w:rsidRDefault="00200B74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00B74" w:rsidRDefault="00200B74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00B74" w:rsidRDefault="00200B74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00B74" w:rsidRDefault="00200B74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00B74" w:rsidRDefault="00200B74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200B74">
        <w:trPr>
          <w:trHeight w:val="227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200B74" w:rsidRDefault="00D90C30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 xml:space="preserve">　　</w:t>
            </w:r>
            <w:r>
              <w:rPr>
                <w:rFonts w:ascii="方正书宋_GBK" w:eastAsia="方正书宋_GBK"/>
                <w:b/>
              </w:rPr>
              <w:t>1</w:t>
            </w:r>
            <w:r>
              <w:rPr>
                <w:rFonts w:ascii="方正书宋_GBK" w:eastAsia="方正书宋_GBK" w:hint="eastAsia"/>
                <w:b/>
              </w:rPr>
              <w:t>、维权服务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0B74" w:rsidRDefault="00200B74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00B74" w:rsidRDefault="00D90C30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关注和研究涉及妇女切身利益的热点难点问题，向县委县政府提出对策建议；参与有关妇女儿童政策和法律、法规草案的拟定，教育引导妇女依法维权，对权益受到侵害的妇女儿童和困境妇女儿童提供帮助。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00B74" w:rsidRDefault="00D90C30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帮助权益受到侵害和困难的妇女儿童解决困难和问题，开展普法宣传教育，提高广大妇女儿童的维权意识和维权能力，维护妇女儿童合法权益。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0B74" w:rsidRDefault="00D90C30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妇女信访代理工作覆盖率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00B74" w:rsidRDefault="00D90C3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90%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00B74" w:rsidRDefault="00D90C3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80%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00B74" w:rsidRDefault="00D90C3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70%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00B74" w:rsidRDefault="00D90C3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＜</w:t>
            </w:r>
            <w:r>
              <w:rPr>
                <w:rFonts w:ascii="方正书宋_GBK" w:eastAsia="方正书宋_GBK"/>
              </w:rPr>
              <w:t>70%</w:t>
            </w:r>
          </w:p>
        </w:tc>
      </w:tr>
      <w:tr w:rsidR="00200B74">
        <w:trPr>
          <w:trHeight w:val="227"/>
          <w:jc w:val="center"/>
        </w:trPr>
        <w:tc>
          <w:tcPr>
            <w:tcW w:w="2341" w:type="dxa"/>
            <w:vMerge w:val="restart"/>
            <w:shd w:val="clear" w:color="auto" w:fill="auto"/>
            <w:vAlign w:val="center"/>
          </w:tcPr>
          <w:p w:rsidR="00200B74" w:rsidRDefault="00D90C30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 xml:space="preserve">　　</w:t>
            </w:r>
            <w:r>
              <w:rPr>
                <w:rFonts w:ascii="方正书宋_GBK" w:eastAsia="方正书宋_GBK"/>
                <w:b/>
              </w:rPr>
              <w:t>2</w:t>
            </w:r>
            <w:r>
              <w:rPr>
                <w:rFonts w:ascii="方正书宋_GBK" w:eastAsia="方正书宋_GBK" w:hint="eastAsia"/>
                <w:b/>
              </w:rPr>
              <w:t>、教育培训与事业</w:t>
            </w:r>
            <w:r>
              <w:rPr>
                <w:rFonts w:ascii="方正书宋_GBK" w:eastAsia="方正书宋_GBK" w:hint="eastAsia"/>
                <w:b/>
              </w:rPr>
              <w:lastRenderedPageBreak/>
              <w:t>发展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00B74" w:rsidRDefault="00200B74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200B74" w:rsidRDefault="00D90C30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开展对妇女的科技文化、生产</w:t>
            </w:r>
            <w:r>
              <w:rPr>
                <w:rFonts w:ascii="方正书宋_GBK" w:eastAsia="方正书宋_GBK" w:hint="eastAsia"/>
              </w:rPr>
              <w:lastRenderedPageBreak/>
              <w:t>劳动技能和家庭、家教、家风教育。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200B74" w:rsidRDefault="00D90C30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lastRenderedPageBreak/>
              <w:t>提高妇女科技素质、经营管理</w:t>
            </w:r>
            <w:r>
              <w:rPr>
                <w:rFonts w:ascii="方正书宋_GBK" w:eastAsia="方正书宋_GBK" w:hint="eastAsia"/>
              </w:rPr>
              <w:lastRenderedPageBreak/>
              <w:t>能力、家庭教育水平。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0B74" w:rsidRDefault="00D90C30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lastRenderedPageBreak/>
              <w:t>培训达标率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00B74" w:rsidRDefault="00D90C3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lastRenderedPageBreak/>
              <w:t>80%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00B74" w:rsidRDefault="00D90C3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lastRenderedPageBreak/>
              <w:t>≥</w:t>
            </w:r>
            <w:r>
              <w:rPr>
                <w:rFonts w:ascii="方正书宋_GBK" w:eastAsia="方正书宋_GBK"/>
              </w:rPr>
              <w:lastRenderedPageBreak/>
              <w:t>70%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00B74" w:rsidRDefault="00D90C3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lastRenderedPageBreak/>
              <w:t>≥</w:t>
            </w:r>
            <w:r>
              <w:rPr>
                <w:rFonts w:ascii="方正书宋_GBK" w:eastAsia="方正书宋_GBK"/>
              </w:rPr>
              <w:lastRenderedPageBreak/>
              <w:t>60%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00B74" w:rsidRDefault="00D90C3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lastRenderedPageBreak/>
              <w:t>＜</w:t>
            </w:r>
            <w:r>
              <w:rPr>
                <w:rFonts w:ascii="方正书宋_GBK" w:eastAsia="方正书宋_GBK"/>
              </w:rPr>
              <w:lastRenderedPageBreak/>
              <w:t>60%</w:t>
            </w:r>
          </w:p>
        </w:tc>
      </w:tr>
      <w:tr w:rsidR="00200B74">
        <w:trPr>
          <w:trHeight w:val="227"/>
          <w:jc w:val="center"/>
        </w:trPr>
        <w:tc>
          <w:tcPr>
            <w:tcW w:w="2341" w:type="dxa"/>
            <w:vMerge/>
            <w:shd w:val="clear" w:color="auto" w:fill="auto"/>
            <w:vAlign w:val="center"/>
          </w:tcPr>
          <w:p w:rsidR="00200B74" w:rsidRDefault="00200B74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00B74" w:rsidRDefault="00200B74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200B74" w:rsidRDefault="00200B74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200B74" w:rsidRDefault="00200B74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00B74" w:rsidRDefault="00D90C30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培养妇女致富带头人人数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00B74" w:rsidRDefault="00D90C3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20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00B74" w:rsidRDefault="00D90C3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15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00B74" w:rsidRDefault="00D90C3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10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00B74" w:rsidRDefault="00D90C3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＜</w:t>
            </w:r>
            <w:r>
              <w:rPr>
                <w:rFonts w:ascii="方正书宋_GBK" w:eastAsia="方正书宋_GBK"/>
              </w:rPr>
              <w:t>10</w:t>
            </w:r>
          </w:p>
        </w:tc>
      </w:tr>
      <w:tr w:rsidR="00200B74">
        <w:trPr>
          <w:trHeight w:val="227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200B74" w:rsidRDefault="00D90C30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三、妇联综合业务管理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0B74" w:rsidRDefault="00200B74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00B74" w:rsidRDefault="00D90C30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加强妇联基层组织建设和机关党建，做好机关基础设施建设与维护，推进机关信息化建设，做好县政府妇儿工委办公室工作，指导所属事业单位发展，为妇女儿童事业发展提供有力保障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00B74" w:rsidRDefault="00D90C30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不断加强妇联组织自身建设，提升妇联干部服务妇女的能力和水平，保障妇女维权、妇女发展工作正常有序开展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0B74" w:rsidRDefault="00200B74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00B74" w:rsidRDefault="00200B74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00B74" w:rsidRDefault="00200B74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00B74" w:rsidRDefault="00200B74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00B74" w:rsidRDefault="00200B74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200B74">
        <w:trPr>
          <w:trHeight w:val="227"/>
          <w:jc w:val="center"/>
        </w:trPr>
        <w:tc>
          <w:tcPr>
            <w:tcW w:w="2341" w:type="dxa"/>
            <w:vMerge w:val="restart"/>
            <w:shd w:val="clear" w:color="auto" w:fill="auto"/>
            <w:vAlign w:val="center"/>
          </w:tcPr>
          <w:p w:rsidR="00200B74" w:rsidRDefault="00D90C30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 xml:space="preserve">　　</w:t>
            </w:r>
            <w:r>
              <w:rPr>
                <w:rFonts w:ascii="方正书宋_GBK" w:eastAsia="方正书宋_GBK"/>
                <w:b/>
              </w:rPr>
              <w:t>1</w:t>
            </w:r>
            <w:r>
              <w:rPr>
                <w:rFonts w:ascii="方正书宋_GBK" w:eastAsia="方正书宋_GBK" w:hint="eastAsia"/>
                <w:b/>
              </w:rPr>
              <w:t>、综合业务管理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00B74" w:rsidRDefault="00200B74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200B74" w:rsidRDefault="00D90C30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开展</w:t>
            </w:r>
            <w:proofErr w:type="gramStart"/>
            <w:r>
              <w:rPr>
                <w:rFonts w:ascii="方正书宋_GBK" w:eastAsia="方正书宋_GBK" w:hint="cs"/>
              </w:rPr>
              <w:t>”</w:t>
            </w:r>
            <w:proofErr w:type="gramEnd"/>
            <w:r>
              <w:rPr>
                <w:rFonts w:ascii="方正书宋_GBK" w:eastAsia="方正书宋_GBK" w:hint="eastAsia"/>
              </w:rPr>
              <w:t>三有两突出</w:t>
            </w:r>
            <w:r>
              <w:rPr>
                <w:rFonts w:ascii="方正书宋_GBK" w:eastAsia="方正书宋_GBK" w:hint="cs"/>
              </w:rPr>
              <w:t>“</w:t>
            </w:r>
            <w:r>
              <w:rPr>
                <w:rFonts w:ascii="方正书宋_GBK" w:eastAsia="方正书宋_GBK" w:hint="eastAsia"/>
              </w:rPr>
              <w:t>基层组织示范创建，加强妇联组织自身建设。加强与社会各界的联系，推动全社会为妇女儿童办实事。指导所属单位及各类协会工作。承办县委、县政府交办的有关工作。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200B74" w:rsidRDefault="00D90C30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妇联基层组织的组织、阵地、队伍建设等得到加强，妇联干部工作能力和服务水平提高。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0B74" w:rsidRDefault="00D90C30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建设县级示范儿童之家数量</w:t>
            </w:r>
            <w:r>
              <w:rPr>
                <w:rFonts w:ascii="方正书宋_GBK" w:eastAsia="方正书宋_GBK"/>
              </w:rPr>
              <w:t>(</w:t>
            </w:r>
            <w:proofErr w:type="gramStart"/>
            <w:r>
              <w:rPr>
                <w:rFonts w:ascii="方正书宋_GBK" w:eastAsia="方正书宋_GBK" w:hint="eastAsia"/>
              </w:rPr>
              <w:t>个</w:t>
            </w:r>
            <w:proofErr w:type="gramEnd"/>
            <w:r>
              <w:rPr>
                <w:rFonts w:ascii="方正书宋_GBK" w:eastAsia="方正书宋_GBK" w:hint="eastAsia"/>
              </w:rPr>
              <w:t>）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00B74" w:rsidRDefault="00D90C3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20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00B74" w:rsidRDefault="00D90C3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15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00B74" w:rsidRDefault="00D90C3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10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00B74" w:rsidRDefault="00D90C3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＜</w:t>
            </w:r>
            <w:r>
              <w:rPr>
                <w:rFonts w:ascii="方正书宋_GBK" w:eastAsia="方正书宋_GBK"/>
              </w:rPr>
              <w:t>10</w:t>
            </w:r>
          </w:p>
        </w:tc>
      </w:tr>
      <w:tr w:rsidR="00200B74">
        <w:trPr>
          <w:trHeight w:val="227"/>
          <w:jc w:val="center"/>
        </w:trPr>
        <w:tc>
          <w:tcPr>
            <w:tcW w:w="2341" w:type="dxa"/>
            <w:vMerge/>
            <w:shd w:val="clear" w:color="auto" w:fill="auto"/>
            <w:vAlign w:val="center"/>
          </w:tcPr>
          <w:p w:rsidR="00200B74" w:rsidRDefault="00200B74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00B74" w:rsidRDefault="00200B74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200B74" w:rsidRDefault="00200B74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200B74" w:rsidRDefault="00200B74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00B74" w:rsidRDefault="00D90C30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创建县级示范妇女之家数（家）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00B74" w:rsidRDefault="00D90C3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20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00B74" w:rsidRDefault="00D90C3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15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00B74" w:rsidRDefault="00D90C3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10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00B74" w:rsidRDefault="00D90C3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＜</w:t>
            </w:r>
            <w:r>
              <w:rPr>
                <w:rFonts w:ascii="方正书宋_GBK" w:eastAsia="方正书宋_GBK"/>
              </w:rPr>
              <w:t>10</w:t>
            </w:r>
          </w:p>
        </w:tc>
      </w:tr>
    </w:tbl>
    <w:p w:rsidR="00200B74" w:rsidRDefault="00200B74">
      <w:pPr>
        <w:autoSpaceDE w:val="0"/>
        <w:autoSpaceDN w:val="0"/>
        <w:adjustRightInd w:val="0"/>
        <w:ind w:left="198"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200B74" w:rsidRDefault="00200B74">
      <w:pPr>
        <w:autoSpaceDE w:val="0"/>
        <w:autoSpaceDN w:val="0"/>
        <w:adjustRightInd w:val="0"/>
        <w:ind w:left="198"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200B74" w:rsidRDefault="00200B74">
      <w:pPr>
        <w:autoSpaceDE w:val="0"/>
        <w:autoSpaceDN w:val="0"/>
        <w:adjustRightInd w:val="0"/>
        <w:ind w:left="198"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200B74" w:rsidRDefault="00200B74">
      <w:pPr>
        <w:autoSpaceDE w:val="0"/>
        <w:autoSpaceDN w:val="0"/>
        <w:adjustRightInd w:val="0"/>
        <w:ind w:left="198"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200B74" w:rsidRDefault="00200B74">
      <w:pPr>
        <w:autoSpaceDE w:val="0"/>
        <w:autoSpaceDN w:val="0"/>
        <w:adjustRightInd w:val="0"/>
        <w:ind w:left="198"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200B74" w:rsidRDefault="00200B74">
      <w:pPr>
        <w:spacing w:line="300" w:lineRule="exact"/>
        <w:jc w:val="left"/>
        <w:outlineLvl w:val="0"/>
        <w:sectPr w:rsidR="00200B74">
          <w:footerReference w:type="default" r:id="rId9"/>
          <w:pgSz w:w="16839" w:h="11907" w:orient="landscape"/>
          <w:pgMar w:top="1020" w:right="1361" w:bottom="1020" w:left="1361" w:header="851" w:footer="992" w:gutter="0"/>
          <w:cols w:space="425"/>
          <w:docGrid w:type="lines" w:linePitch="312"/>
        </w:sectPr>
      </w:pPr>
      <w:bookmarkStart w:id="1" w:name="_GoBack"/>
      <w:bookmarkEnd w:id="0"/>
      <w:bookmarkEnd w:id="1"/>
    </w:p>
    <w:p w:rsidR="00200B74" w:rsidRDefault="00D90C30">
      <w:pPr>
        <w:autoSpaceDE w:val="0"/>
        <w:autoSpaceDN w:val="0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六、政府采购预算情况</w:t>
      </w:r>
    </w:p>
    <w:p w:rsidR="00200B74" w:rsidRDefault="00D90C30">
      <w:pPr>
        <w:ind w:firstLineChars="200" w:firstLine="640"/>
        <w:outlineLvl w:val="0"/>
        <w:rPr>
          <w:rFonts w:eastAsia="方正仿宋_GBK"/>
          <w:sz w:val="32"/>
        </w:rPr>
      </w:pPr>
      <w:r>
        <w:rPr>
          <w:rFonts w:eastAsia="仿宋" w:hint="eastAsia"/>
          <w:sz w:val="32"/>
        </w:rPr>
        <w:t>201</w:t>
      </w:r>
      <w:r>
        <w:rPr>
          <w:rFonts w:eastAsia="仿宋" w:hint="eastAsia"/>
          <w:sz w:val="32"/>
        </w:rPr>
        <w:t>9</w:t>
      </w:r>
      <w:r>
        <w:rPr>
          <w:rFonts w:eastAsia="仿宋" w:hint="eastAsia"/>
          <w:sz w:val="32"/>
        </w:rPr>
        <w:t>年我单位未安排政府采购。</w:t>
      </w:r>
    </w:p>
    <w:p w:rsidR="00200B74" w:rsidRDefault="00D90C30">
      <w:pPr>
        <w:numPr>
          <w:ilvl w:val="0"/>
          <w:numId w:val="1"/>
        </w:numPr>
        <w:autoSpaceDE w:val="0"/>
        <w:autoSpaceDN w:val="0"/>
        <w:adjustRightInd w:val="0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国有资产信息</w:t>
      </w:r>
    </w:p>
    <w:p w:rsidR="00200B74" w:rsidRDefault="00D90C30">
      <w:pPr>
        <w:ind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上年末固定资产金额为</w:t>
      </w:r>
      <w:r>
        <w:rPr>
          <w:rFonts w:eastAsia="仿宋" w:hint="eastAsia"/>
          <w:sz w:val="32"/>
          <w:szCs w:val="32"/>
        </w:rPr>
        <w:t>0.88</w:t>
      </w:r>
      <w:r>
        <w:rPr>
          <w:rFonts w:eastAsia="仿宋" w:hint="eastAsia"/>
          <w:sz w:val="32"/>
          <w:szCs w:val="32"/>
        </w:rPr>
        <w:t>万元（详见下表），本年度我</w:t>
      </w:r>
      <w:proofErr w:type="gramStart"/>
      <w:r>
        <w:rPr>
          <w:rFonts w:eastAsia="仿宋" w:hint="eastAsia"/>
          <w:sz w:val="32"/>
          <w:szCs w:val="32"/>
        </w:rPr>
        <w:t>单位未拟购置</w:t>
      </w:r>
      <w:proofErr w:type="gramEnd"/>
      <w:r>
        <w:rPr>
          <w:rFonts w:eastAsia="仿宋" w:hint="eastAsia"/>
          <w:sz w:val="32"/>
          <w:szCs w:val="32"/>
        </w:rPr>
        <w:t>固定资产。</w:t>
      </w:r>
    </w:p>
    <w:tbl>
      <w:tblPr>
        <w:tblW w:w="134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24"/>
        <w:gridCol w:w="3155"/>
        <w:gridCol w:w="5103"/>
      </w:tblGrid>
      <w:tr w:rsidR="00200B74">
        <w:trPr>
          <w:trHeight w:val="705"/>
        </w:trPr>
        <w:tc>
          <w:tcPr>
            <w:tcW w:w="134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B74" w:rsidRDefault="00D90C3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固定资产占用情况表</w:t>
            </w:r>
          </w:p>
        </w:tc>
      </w:tr>
      <w:tr w:rsidR="00200B74">
        <w:trPr>
          <w:trHeight w:val="510"/>
        </w:trPr>
        <w:tc>
          <w:tcPr>
            <w:tcW w:w="8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B74" w:rsidRDefault="00D90C30">
            <w:pPr>
              <w:widowControl/>
              <w:jc w:val="left"/>
              <w:rPr>
                <w:rFonts w:eastAsia="仿宋"/>
                <w:kern w:val="0"/>
                <w:sz w:val="22"/>
              </w:rPr>
            </w:pPr>
            <w:r>
              <w:rPr>
                <w:rFonts w:eastAsia="仿宋"/>
                <w:kern w:val="0"/>
                <w:sz w:val="22"/>
              </w:rPr>
              <w:t>编制部门：</w:t>
            </w:r>
            <w:r>
              <w:rPr>
                <w:rFonts w:eastAsia="仿宋" w:hint="eastAsia"/>
                <w:kern w:val="0"/>
                <w:sz w:val="22"/>
              </w:rPr>
              <w:t>临西县妇女联合会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B74" w:rsidRDefault="00D90C30">
            <w:pPr>
              <w:widowControl/>
              <w:ind w:firstLineChars="600" w:firstLine="1320"/>
              <w:jc w:val="left"/>
              <w:rPr>
                <w:rFonts w:eastAsia="仿宋"/>
                <w:kern w:val="0"/>
                <w:sz w:val="22"/>
              </w:rPr>
            </w:pPr>
            <w:r>
              <w:rPr>
                <w:rFonts w:eastAsia="仿宋"/>
                <w:kern w:val="0"/>
                <w:sz w:val="22"/>
              </w:rPr>
              <w:t>截止时间：</w:t>
            </w:r>
            <w:r>
              <w:rPr>
                <w:rFonts w:eastAsia="仿宋"/>
                <w:kern w:val="0"/>
                <w:sz w:val="22"/>
              </w:rPr>
              <w:t>201</w:t>
            </w:r>
            <w:r>
              <w:rPr>
                <w:rFonts w:eastAsia="仿宋" w:hint="eastAsia"/>
                <w:kern w:val="0"/>
                <w:sz w:val="22"/>
              </w:rPr>
              <w:t>8</w:t>
            </w:r>
            <w:r>
              <w:rPr>
                <w:rFonts w:eastAsia="仿宋"/>
                <w:kern w:val="0"/>
                <w:sz w:val="22"/>
              </w:rPr>
              <w:t>年</w:t>
            </w:r>
            <w:r>
              <w:rPr>
                <w:rFonts w:eastAsia="仿宋"/>
                <w:kern w:val="0"/>
                <w:sz w:val="22"/>
              </w:rPr>
              <w:t>12</w:t>
            </w:r>
            <w:r>
              <w:rPr>
                <w:rFonts w:eastAsia="仿宋"/>
                <w:kern w:val="0"/>
                <w:sz w:val="22"/>
              </w:rPr>
              <w:t>月</w:t>
            </w:r>
            <w:r>
              <w:rPr>
                <w:rFonts w:eastAsia="仿宋"/>
                <w:kern w:val="0"/>
                <w:sz w:val="22"/>
              </w:rPr>
              <w:t>31</w:t>
            </w:r>
            <w:r>
              <w:rPr>
                <w:rFonts w:eastAsia="仿宋"/>
                <w:kern w:val="0"/>
                <w:sz w:val="22"/>
              </w:rPr>
              <w:t>日</w:t>
            </w:r>
          </w:p>
        </w:tc>
      </w:tr>
      <w:tr w:rsidR="00200B74">
        <w:trPr>
          <w:trHeight w:val="645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74" w:rsidRDefault="00D90C3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项目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B74" w:rsidRDefault="00D90C3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数量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B74" w:rsidRDefault="00D90C3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价值（金额单位：万元）</w:t>
            </w:r>
          </w:p>
        </w:tc>
      </w:tr>
      <w:tr w:rsidR="00200B74">
        <w:trPr>
          <w:trHeight w:val="645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74" w:rsidRDefault="00D90C30">
            <w:pPr>
              <w:widowControl/>
              <w:jc w:val="center"/>
              <w:rPr>
                <w:rFonts w:eastAsia="仿宋"/>
                <w:kern w:val="0"/>
                <w:sz w:val="22"/>
              </w:rPr>
            </w:pPr>
            <w:r>
              <w:rPr>
                <w:rFonts w:eastAsia="仿宋"/>
                <w:kern w:val="0"/>
                <w:sz w:val="22"/>
              </w:rPr>
              <w:t>资产总额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B74" w:rsidRDefault="00D90C30">
            <w:pPr>
              <w:widowControl/>
              <w:jc w:val="center"/>
              <w:rPr>
                <w:rFonts w:eastAsia="仿宋"/>
                <w:kern w:val="0"/>
                <w:sz w:val="22"/>
              </w:rPr>
            </w:pPr>
            <w:r>
              <w:rPr>
                <w:rFonts w:eastAsia="仿宋"/>
                <w:kern w:val="0"/>
                <w:sz w:val="22"/>
              </w:rPr>
              <w:t>——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B74" w:rsidRDefault="00D90C30">
            <w:pPr>
              <w:widowControl/>
              <w:jc w:val="center"/>
              <w:rPr>
                <w:rFonts w:eastAsia="仿宋"/>
                <w:color w:val="FF0000"/>
                <w:kern w:val="0"/>
                <w:sz w:val="22"/>
              </w:rPr>
            </w:pPr>
            <w:r>
              <w:rPr>
                <w:rFonts w:eastAsia="仿宋" w:hint="eastAsia"/>
                <w:kern w:val="0"/>
                <w:sz w:val="22"/>
              </w:rPr>
              <w:t>0.88</w:t>
            </w:r>
          </w:p>
        </w:tc>
      </w:tr>
      <w:tr w:rsidR="00200B74">
        <w:trPr>
          <w:trHeight w:val="645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74" w:rsidRDefault="00D90C30">
            <w:pPr>
              <w:widowControl/>
              <w:jc w:val="left"/>
              <w:rPr>
                <w:rFonts w:eastAsia="仿宋"/>
                <w:kern w:val="0"/>
                <w:sz w:val="22"/>
              </w:rPr>
            </w:pPr>
            <w:r>
              <w:rPr>
                <w:rFonts w:eastAsia="仿宋"/>
                <w:kern w:val="0"/>
                <w:sz w:val="22"/>
              </w:rPr>
              <w:t>1</w:t>
            </w:r>
            <w:r>
              <w:rPr>
                <w:rFonts w:eastAsia="仿宋"/>
                <w:kern w:val="0"/>
                <w:sz w:val="22"/>
              </w:rPr>
              <w:t>、房屋（平方米）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B74" w:rsidRDefault="00D90C30">
            <w:pPr>
              <w:widowControl/>
              <w:jc w:val="center"/>
              <w:rPr>
                <w:rFonts w:eastAsia="仿宋"/>
                <w:kern w:val="0"/>
                <w:sz w:val="22"/>
              </w:rPr>
            </w:pPr>
            <w:r>
              <w:rPr>
                <w:rFonts w:eastAsia="仿宋"/>
                <w:kern w:val="0"/>
                <w:sz w:val="22"/>
              </w:rPr>
              <w:t>——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B74" w:rsidRDefault="00200B74">
            <w:pPr>
              <w:widowControl/>
              <w:jc w:val="center"/>
              <w:rPr>
                <w:rFonts w:eastAsia="仿宋"/>
                <w:kern w:val="0"/>
                <w:sz w:val="22"/>
              </w:rPr>
            </w:pPr>
          </w:p>
        </w:tc>
      </w:tr>
      <w:tr w:rsidR="00200B74">
        <w:trPr>
          <w:trHeight w:val="645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74" w:rsidRDefault="00D90C30">
            <w:pPr>
              <w:widowControl/>
              <w:jc w:val="left"/>
              <w:rPr>
                <w:rFonts w:eastAsia="仿宋"/>
                <w:kern w:val="0"/>
                <w:sz w:val="22"/>
              </w:rPr>
            </w:pPr>
            <w:r>
              <w:rPr>
                <w:rFonts w:eastAsia="仿宋"/>
                <w:kern w:val="0"/>
                <w:sz w:val="22"/>
              </w:rPr>
              <w:t>其中：办公用房（平方米）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B74" w:rsidRDefault="00D90C30">
            <w:pPr>
              <w:widowControl/>
              <w:jc w:val="center"/>
              <w:rPr>
                <w:rFonts w:eastAsia="仿宋"/>
                <w:kern w:val="0"/>
                <w:sz w:val="22"/>
              </w:rPr>
            </w:pPr>
            <w:r>
              <w:rPr>
                <w:rFonts w:eastAsia="仿宋"/>
                <w:kern w:val="0"/>
                <w:sz w:val="22"/>
              </w:rPr>
              <w:t>——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B74" w:rsidRDefault="00200B74">
            <w:pPr>
              <w:widowControl/>
              <w:jc w:val="center"/>
              <w:rPr>
                <w:rFonts w:eastAsia="仿宋"/>
                <w:kern w:val="0"/>
                <w:sz w:val="22"/>
              </w:rPr>
            </w:pPr>
          </w:p>
        </w:tc>
      </w:tr>
      <w:tr w:rsidR="00200B74">
        <w:trPr>
          <w:trHeight w:val="645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74" w:rsidRDefault="00D90C30">
            <w:pPr>
              <w:widowControl/>
              <w:jc w:val="left"/>
              <w:rPr>
                <w:rFonts w:eastAsia="仿宋"/>
                <w:kern w:val="0"/>
                <w:sz w:val="22"/>
              </w:rPr>
            </w:pPr>
            <w:r>
              <w:rPr>
                <w:rFonts w:eastAsia="仿宋"/>
                <w:kern w:val="0"/>
                <w:sz w:val="22"/>
              </w:rPr>
              <w:t>2</w:t>
            </w:r>
            <w:r>
              <w:rPr>
                <w:rFonts w:eastAsia="仿宋"/>
                <w:kern w:val="0"/>
                <w:sz w:val="22"/>
              </w:rPr>
              <w:t>、车辆（台、辆）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B74" w:rsidRDefault="00D90C30">
            <w:pPr>
              <w:widowControl/>
              <w:jc w:val="center"/>
              <w:rPr>
                <w:rFonts w:eastAsia="仿宋"/>
                <w:b/>
                <w:kern w:val="0"/>
                <w:sz w:val="22"/>
              </w:rPr>
            </w:pPr>
            <w:r>
              <w:rPr>
                <w:rFonts w:eastAsia="仿宋"/>
                <w:kern w:val="0"/>
                <w:sz w:val="22"/>
              </w:rPr>
              <w:t>——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B74" w:rsidRDefault="00200B74">
            <w:pPr>
              <w:widowControl/>
              <w:jc w:val="center"/>
              <w:rPr>
                <w:rFonts w:eastAsia="仿宋"/>
                <w:kern w:val="0"/>
                <w:sz w:val="22"/>
              </w:rPr>
            </w:pPr>
          </w:p>
        </w:tc>
      </w:tr>
      <w:tr w:rsidR="00200B74">
        <w:trPr>
          <w:trHeight w:val="645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74" w:rsidRDefault="00D90C30">
            <w:pPr>
              <w:widowControl/>
              <w:jc w:val="left"/>
              <w:rPr>
                <w:rFonts w:eastAsia="仿宋"/>
                <w:kern w:val="0"/>
                <w:sz w:val="22"/>
              </w:rPr>
            </w:pPr>
            <w:r>
              <w:rPr>
                <w:rFonts w:eastAsia="仿宋"/>
                <w:kern w:val="0"/>
                <w:sz w:val="22"/>
              </w:rPr>
              <w:t>3</w:t>
            </w:r>
            <w:r>
              <w:rPr>
                <w:rFonts w:eastAsia="仿宋"/>
                <w:kern w:val="0"/>
                <w:sz w:val="22"/>
              </w:rPr>
              <w:t>、单价在</w:t>
            </w:r>
            <w:r>
              <w:rPr>
                <w:rFonts w:eastAsia="仿宋"/>
                <w:kern w:val="0"/>
                <w:sz w:val="22"/>
              </w:rPr>
              <w:t>20</w:t>
            </w:r>
            <w:r>
              <w:rPr>
                <w:rFonts w:eastAsia="仿宋"/>
                <w:kern w:val="0"/>
                <w:sz w:val="22"/>
              </w:rPr>
              <w:t>万元以上设备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B74" w:rsidRDefault="00D90C30">
            <w:pPr>
              <w:widowControl/>
              <w:jc w:val="center"/>
              <w:rPr>
                <w:rFonts w:eastAsia="仿宋"/>
                <w:kern w:val="0"/>
                <w:sz w:val="22"/>
              </w:rPr>
            </w:pPr>
            <w:r>
              <w:rPr>
                <w:rFonts w:eastAsia="仿宋"/>
                <w:kern w:val="0"/>
                <w:sz w:val="22"/>
              </w:rPr>
              <w:t>——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B74" w:rsidRDefault="00200B74">
            <w:pPr>
              <w:widowControl/>
              <w:jc w:val="center"/>
              <w:rPr>
                <w:rFonts w:eastAsia="仿宋"/>
                <w:kern w:val="0"/>
                <w:sz w:val="22"/>
              </w:rPr>
            </w:pPr>
          </w:p>
        </w:tc>
      </w:tr>
      <w:tr w:rsidR="00200B74">
        <w:trPr>
          <w:trHeight w:val="645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74" w:rsidRDefault="00D90C30">
            <w:pPr>
              <w:widowControl/>
              <w:jc w:val="left"/>
              <w:rPr>
                <w:rFonts w:eastAsia="仿宋"/>
                <w:kern w:val="0"/>
                <w:sz w:val="22"/>
              </w:rPr>
            </w:pPr>
            <w:r>
              <w:rPr>
                <w:rFonts w:eastAsia="仿宋"/>
                <w:kern w:val="0"/>
                <w:sz w:val="22"/>
              </w:rPr>
              <w:t>4</w:t>
            </w:r>
            <w:r>
              <w:rPr>
                <w:rFonts w:eastAsia="仿宋"/>
                <w:kern w:val="0"/>
                <w:sz w:val="22"/>
              </w:rPr>
              <w:t>、其他固定资产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B74" w:rsidRDefault="00D90C30">
            <w:pPr>
              <w:widowControl/>
              <w:jc w:val="center"/>
              <w:rPr>
                <w:rFonts w:eastAsia="仿宋"/>
                <w:kern w:val="0"/>
                <w:sz w:val="22"/>
              </w:rPr>
            </w:pPr>
            <w:r>
              <w:rPr>
                <w:rFonts w:eastAsia="仿宋" w:hint="eastAsia"/>
                <w:kern w:val="0"/>
                <w:sz w:val="22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B74" w:rsidRDefault="00D90C30">
            <w:pPr>
              <w:widowControl/>
              <w:jc w:val="center"/>
              <w:rPr>
                <w:rFonts w:eastAsia="仿宋"/>
                <w:kern w:val="0"/>
                <w:sz w:val="22"/>
              </w:rPr>
            </w:pPr>
            <w:r>
              <w:rPr>
                <w:rFonts w:eastAsia="仿宋" w:hint="eastAsia"/>
                <w:kern w:val="0"/>
                <w:sz w:val="22"/>
              </w:rPr>
              <w:t>0.88</w:t>
            </w:r>
          </w:p>
        </w:tc>
      </w:tr>
    </w:tbl>
    <w:p w:rsidR="00200B74" w:rsidRDefault="00200B74">
      <w:pPr>
        <w:rPr>
          <w:rFonts w:ascii="Times New Roman" w:eastAsia="仿宋" w:hAnsi="Times New Roman" w:cs="Times New Roman"/>
          <w:sz w:val="32"/>
          <w:szCs w:val="32"/>
        </w:rPr>
      </w:pPr>
    </w:p>
    <w:p w:rsidR="00200B74" w:rsidRDefault="00D90C30" w:rsidP="00D90C30">
      <w:pPr>
        <w:ind w:firstLineChars="200" w:firstLine="640"/>
        <w:rPr>
          <w:rFonts w:ascii="宋体-方正超大字符集" w:eastAsia="宋体-方正超大字符集" w:hAnsi="宋体-方正超大字符集" w:cs="宋体-方正超大字符集"/>
          <w:b/>
          <w:bCs/>
          <w:sz w:val="32"/>
          <w:szCs w:val="32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2"/>
          <w:szCs w:val="32"/>
        </w:rPr>
        <w:t>八、名词解释</w:t>
      </w:r>
    </w:p>
    <w:p w:rsidR="00200B74" w:rsidRDefault="00D90C30">
      <w:pPr>
        <w:ind w:firstLineChars="200" w:firstLine="640"/>
        <w:rPr>
          <w:rFonts w:ascii="宋体-方正超大字符集" w:eastAsia="宋体-方正超大字符集" w:hAnsi="宋体-方正超大字符集" w:cs="宋体-方正超大字符集"/>
          <w:b/>
          <w:bCs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sz w:val="32"/>
          <w:szCs w:val="32"/>
        </w:rPr>
        <w:t>、一般预算收入：省级财政当年拨付的资金。</w:t>
      </w:r>
    </w:p>
    <w:p w:rsidR="00200B74" w:rsidRDefault="00D90C30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2</w:t>
      </w:r>
      <w:r>
        <w:rPr>
          <w:rFonts w:ascii="Times New Roman" w:eastAsia="仿宋" w:hAnsi="Times New Roman" w:cs="Times New Roman" w:hint="eastAsia"/>
          <w:sz w:val="32"/>
          <w:szCs w:val="32"/>
        </w:rPr>
        <w:t>、基本支出：为保障机构正常运转，完成日常工作任务，而发生的人员支出和公用支出。</w:t>
      </w:r>
    </w:p>
    <w:p w:rsidR="00200B74" w:rsidRDefault="00D90C30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3</w:t>
      </w:r>
      <w:r>
        <w:rPr>
          <w:rFonts w:ascii="Times New Roman" w:eastAsia="仿宋" w:hAnsi="Times New Roman" w:cs="Times New Roman" w:hint="eastAsia"/>
          <w:sz w:val="32"/>
          <w:szCs w:val="32"/>
        </w:rPr>
        <w:t>、项目支出：是指在基本支出之外，为完成特定行政任务和事业发展目标，而发生的支出。</w:t>
      </w:r>
    </w:p>
    <w:p w:rsidR="00200B74" w:rsidRDefault="00D90C30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4</w:t>
      </w:r>
      <w:r>
        <w:rPr>
          <w:rFonts w:ascii="Times New Roman" w:eastAsia="仿宋" w:hAnsi="Times New Roman" w:cs="Times New Roman" w:hint="eastAsia"/>
          <w:sz w:val="32"/>
          <w:szCs w:val="32"/>
        </w:rPr>
        <w:t>、机关运行费：是指各部门的公用经费，包括办公及印刷费、邮电费、差旅费、会议费、福利费、日常维修费、专用材料及一般设备购置费、办公用房水电费、办公用房取暖费、办公用房物业管理费、公务用车运行维护费以及其他费用。</w:t>
      </w:r>
    </w:p>
    <w:p w:rsidR="00200B74" w:rsidRDefault="00D90C30" w:rsidP="00D90C30">
      <w:pPr>
        <w:ind w:firstLineChars="200" w:firstLine="640"/>
        <w:rPr>
          <w:rFonts w:ascii="宋体-方正超大字符集" w:eastAsia="宋体-方正超大字符集" w:hAnsi="宋体-方正超大字符集" w:cs="宋体-方正超大字符集"/>
          <w:b/>
          <w:bCs/>
          <w:sz w:val="32"/>
          <w:szCs w:val="32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2"/>
          <w:szCs w:val="32"/>
        </w:rPr>
        <w:t>九、其他需要说明的事项</w:t>
      </w:r>
    </w:p>
    <w:p w:rsidR="00200B74" w:rsidRDefault="00D90C30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proofErr w:type="gramStart"/>
      <w:r>
        <w:rPr>
          <w:rFonts w:ascii="Times New Roman" w:eastAsia="仿宋" w:hAnsi="Times New Roman" w:cs="Times New Roman" w:hint="eastAsia"/>
          <w:sz w:val="32"/>
          <w:szCs w:val="32"/>
        </w:rPr>
        <w:t>我部门</w:t>
      </w:r>
      <w:proofErr w:type="gramEnd"/>
      <w:r>
        <w:rPr>
          <w:rFonts w:ascii="Times New Roman" w:eastAsia="仿宋" w:hAnsi="Times New Roman" w:cs="Times New Roman" w:hint="eastAsia"/>
          <w:sz w:val="32"/>
          <w:szCs w:val="32"/>
        </w:rPr>
        <w:t>无其他需要说明的事项。</w:t>
      </w:r>
    </w:p>
    <w:sectPr w:rsidR="00200B74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90C30">
      <w:r>
        <w:separator/>
      </w:r>
    </w:p>
  </w:endnote>
  <w:endnote w:type="continuationSeparator" w:id="0">
    <w:p w:rsidR="00000000" w:rsidRDefault="00D90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宋体-方正超大字符集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B74" w:rsidRDefault="00D90C3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 w:rsidR="00200B74" w:rsidRDefault="00D90C30">
                          <w:pPr>
                            <w:pStyle w:val="a3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2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2"/>
                              <w:szCs w:val="22"/>
                            </w:rPr>
                            <w:t>7</w:t>
                          </w:r>
                          <w:r>
                            <w:rPr>
                              <w:rFonts w:hint="eastAsia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" filled="f" stroked="f" strokeweight="1.25pt">
              <v:textbox style="mso-fit-shape-to-text:t" inset="0,0,0,0">
                <w:txbxContent>
                  <w:p w:rsidR="00200B74" w:rsidRDefault="00D90C30">
                    <w:pPr>
                      <w:pStyle w:val="a3"/>
                      <w:rPr>
                        <w:sz w:val="22"/>
                        <w:szCs w:val="22"/>
                      </w:rPr>
                    </w:pPr>
                    <w:r>
                      <w:rPr>
                        <w:rFonts w:hint="eastAsia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hint="eastAsia"/>
                        <w:sz w:val="22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noProof/>
                        <w:sz w:val="22"/>
                        <w:szCs w:val="22"/>
                      </w:rPr>
                      <w:t>7</w:t>
                    </w:r>
                    <w:r>
                      <w:rPr>
                        <w:rFonts w:hint="eastAsia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90C30">
      <w:r>
        <w:separator/>
      </w:r>
    </w:p>
  </w:footnote>
  <w:footnote w:type="continuationSeparator" w:id="0">
    <w:p w:rsidR="00000000" w:rsidRDefault="00D90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482F5"/>
    <w:multiLevelType w:val="singleLevel"/>
    <w:tmpl w:val="59F482F5"/>
    <w:lvl w:ilvl="0">
      <w:start w:val="7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3F"/>
    <w:rsid w:val="00040FBA"/>
    <w:rsid w:val="0004490B"/>
    <w:rsid w:val="000604DF"/>
    <w:rsid w:val="000B6658"/>
    <w:rsid w:val="0013228E"/>
    <w:rsid w:val="00200B74"/>
    <w:rsid w:val="0027733F"/>
    <w:rsid w:val="002D3878"/>
    <w:rsid w:val="002E4731"/>
    <w:rsid w:val="002F47D4"/>
    <w:rsid w:val="003277EC"/>
    <w:rsid w:val="00456D84"/>
    <w:rsid w:val="004E39CF"/>
    <w:rsid w:val="006D7083"/>
    <w:rsid w:val="008003BA"/>
    <w:rsid w:val="00814792"/>
    <w:rsid w:val="00817B30"/>
    <w:rsid w:val="008F67C6"/>
    <w:rsid w:val="009C3AF6"/>
    <w:rsid w:val="009E330D"/>
    <w:rsid w:val="00BA0DBF"/>
    <w:rsid w:val="00D90C30"/>
    <w:rsid w:val="00F171F2"/>
    <w:rsid w:val="00FB42F2"/>
    <w:rsid w:val="07B63A15"/>
    <w:rsid w:val="0CD838A0"/>
    <w:rsid w:val="0D7A4603"/>
    <w:rsid w:val="2AE014B4"/>
    <w:rsid w:val="2D764890"/>
    <w:rsid w:val="6C157AF7"/>
    <w:rsid w:val="6F825379"/>
    <w:rsid w:val="75B46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0" w:unhideWhenUsed="0"/>
    <w:lsdException w:name="toc 2" w:semiHidden="0" w:uiPriority="0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paragraph" w:styleId="1">
    <w:name w:val="toc 1"/>
    <w:basedOn w:val="a"/>
    <w:next w:val="a"/>
    <w:rPr>
      <w:rFonts w:ascii="Times New Roman" w:hAnsi="Times New Roman" w:cs="Times New Roman"/>
      <w:szCs w:val="24"/>
    </w:rPr>
  </w:style>
  <w:style w:type="paragraph" w:styleId="2">
    <w:name w:val="toc 2"/>
    <w:basedOn w:val="a"/>
    <w:next w:val="a"/>
    <w:pPr>
      <w:ind w:leftChars="200" w:left="420"/>
    </w:pPr>
    <w:rPr>
      <w:rFonts w:ascii="Times New Roman" w:hAnsi="Times New Roman" w:cs="Times New Roman"/>
      <w:szCs w:val="24"/>
    </w:rPr>
  </w:style>
  <w:style w:type="character" w:customStyle="1" w:styleId="Char">
    <w:name w:val="页脚 Char"/>
    <w:link w:val="a3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link w:val="a4"/>
    <w:semiHidden/>
    <w:rPr>
      <w:rFonts w:ascii="Times New Roman" w:eastAsia="宋体" w:hAnsi="Times New Roman" w:cs="Times New Roman"/>
      <w:sz w:val="18"/>
      <w:szCs w:val="18"/>
    </w:rPr>
  </w:style>
  <w:style w:type="paragraph" w:customStyle="1" w:styleId="Char1">
    <w:name w:val="Char"/>
    <w:basedOn w:val="a"/>
    <w:rPr>
      <w:rFonts w:ascii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0" w:unhideWhenUsed="0"/>
    <w:lsdException w:name="toc 2" w:semiHidden="0" w:uiPriority="0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paragraph" w:styleId="1">
    <w:name w:val="toc 1"/>
    <w:basedOn w:val="a"/>
    <w:next w:val="a"/>
    <w:rPr>
      <w:rFonts w:ascii="Times New Roman" w:hAnsi="Times New Roman" w:cs="Times New Roman"/>
      <w:szCs w:val="24"/>
    </w:rPr>
  </w:style>
  <w:style w:type="paragraph" w:styleId="2">
    <w:name w:val="toc 2"/>
    <w:basedOn w:val="a"/>
    <w:next w:val="a"/>
    <w:pPr>
      <w:ind w:leftChars="200" w:left="420"/>
    </w:pPr>
    <w:rPr>
      <w:rFonts w:ascii="Times New Roman" w:hAnsi="Times New Roman" w:cs="Times New Roman"/>
      <w:szCs w:val="24"/>
    </w:rPr>
  </w:style>
  <w:style w:type="character" w:customStyle="1" w:styleId="Char">
    <w:name w:val="页脚 Char"/>
    <w:link w:val="a3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link w:val="a4"/>
    <w:semiHidden/>
    <w:rPr>
      <w:rFonts w:ascii="Times New Roman" w:eastAsia="宋体" w:hAnsi="Times New Roman" w:cs="Times New Roman"/>
      <w:sz w:val="18"/>
      <w:szCs w:val="18"/>
    </w:rPr>
  </w:style>
  <w:style w:type="paragraph" w:customStyle="1" w:styleId="Char1">
    <w:name w:val="Char"/>
    <w:basedOn w:val="a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577</Words>
  <Characters>3294</Characters>
  <Application>Microsoft Office Word</Application>
  <DocSecurity>0</DocSecurity>
  <Lines>27</Lines>
  <Paragraphs>7</Paragraphs>
  <ScaleCrop>false</ScaleCrop>
  <Company>china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</dc:title>
  <dc:creator>guest</dc:creator>
  <cp:lastModifiedBy>郝娜</cp:lastModifiedBy>
  <cp:revision>13</cp:revision>
  <cp:lastPrinted>2017-02-09T01:57:00Z</cp:lastPrinted>
  <dcterms:created xsi:type="dcterms:W3CDTF">2017-01-22T01:29:00Z</dcterms:created>
  <dcterms:modified xsi:type="dcterms:W3CDTF">2019-02-21T11:07:00Z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